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D25508" w:rsidRDefault="00CF346E" w:rsidP="00091F0C">
      <w:pPr>
        <w:ind w:firstLine="720"/>
        <w:jc w:val="both"/>
      </w:pPr>
    </w:p>
    <w:p w14:paraId="1F6594F7" w14:textId="1341B4D0" w:rsidR="00732C6C" w:rsidRPr="00D25508" w:rsidRDefault="00732C6C" w:rsidP="00732C6C">
      <w:pPr>
        <w:ind w:firstLine="708"/>
      </w:pPr>
      <w:r w:rsidRPr="00D25508">
        <w:t xml:space="preserve">От </w:t>
      </w:r>
      <w:r w:rsidR="006A5A22" w:rsidRPr="00D25508">
        <w:t>25</w:t>
      </w:r>
      <w:r w:rsidR="00CB4A44" w:rsidRPr="00D25508">
        <w:t xml:space="preserve"> декабря</w:t>
      </w:r>
      <w:r w:rsidRPr="00D25508">
        <w:t xml:space="preserve"> 2024 года </w:t>
      </w:r>
      <w:r w:rsidRPr="00D25508">
        <w:tab/>
      </w:r>
      <w:r w:rsidRPr="00D25508">
        <w:tab/>
      </w:r>
      <w:r w:rsidRPr="00D25508">
        <w:tab/>
      </w:r>
      <w:r w:rsidRPr="00D25508">
        <w:tab/>
      </w:r>
      <w:r w:rsidRPr="00D25508">
        <w:tab/>
      </w:r>
      <w:r w:rsidRPr="00D25508">
        <w:tab/>
      </w:r>
      <w:r w:rsidRPr="00D25508">
        <w:tab/>
        <w:t xml:space="preserve">     </w:t>
      </w:r>
      <w:r w:rsidR="00974FCF" w:rsidRPr="00D25508">
        <w:t>№ 454</w:t>
      </w:r>
      <w:r w:rsidRPr="00D25508">
        <w:t>-РП</w:t>
      </w:r>
    </w:p>
    <w:p w14:paraId="5F84B202" w14:textId="77777777" w:rsidR="00732C6C" w:rsidRPr="00D25508" w:rsidRDefault="00732C6C" w:rsidP="00301167">
      <w:pPr>
        <w:jc w:val="both"/>
      </w:pPr>
    </w:p>
    <w:p w14:paraId="47A62FF0" w14:textId="77777777" w:rsidR="00BB2FAB" w:rsidRPr="00D25508" w:rsidRDefault="00BB2FAB" w:rsidP="00301167">
      <w:pPr>
        <w:jc w:val="both"/>
      </w:pPr>
    </w:p>
    <w:p w14:paraId="39559BF1" w14:textId="77777777" w:rsidR="00AC6B89" w:rsidRPr="00D25508" w:rsidRDefault="00AC6B89" w:rsidP="00301167">
      <w:pPr>
        <w:jc w:val="both"/>
      </w:pPr>
    </w:p>
    <w:p w14:paraId="41980597" w14:textId="77777777" w:rsidR="00D25508" w:rsidRPr="00D25508" w:rsidRDefault="00D25508" w:rsidP="00D25508">
      <w:pPr>
        <w:jc w:val="both"/>
      </w:pPr>
      <w:r w:rsidRPr="00D25508">
        <w:t>Об утверждении Плана нормотворческой работы</w:t>
      </w:r>
    </w:p>
    <w:p w14:paraId="001B3CA3" w14:textId="77777777" w:rsidR="00D25508" w:rsidRPr="00D25508" w:rsidRDefault="00D25508" w:rsidP="00D25508">
      <w:pPr>
        <w:jc w:val="both"/>
      </w:pPr>
      <w:r w:rsidRPr="00D25508">
        <w:t>Воткинской городской Думы на 2025 год</w:t>
      </w:r>
    </w:p>
    <w:p w14:paraId="2FF1F755" w14:textId="77777777" w:rsidR="00D25508" w:rsidRPr="00D25508" w:rsidRDefault="00D25508" w:rsidP="00D25508">
      <w:pPr>
        <w:jc w:val="both"/>
      </w:pPr>
    </w:p>
    <w:p w14:paraId="70AA419B" w14:textId="77777777" w:rsidR="00D25508" w:rsidRDefault="00D25508" w:rsidP="00D25508">
      <w:pPr>
        <w:pStyle w:val="a6"/>
        <w:ind w:firstLine="0"/>
        <w:rPr>
          <w:rFonts w:ascii="Times New Roman" w:hAnsi="Times New Roman"/>
          <w:szCs w:val="24"/>
        </w:rPr>
      </w:pPr>
    </w:p>
    <w:p w14:paraId="14929F14" w14:textId="77777777" w:rsidR="00D25508" w:rsidRPr="00D25508" w:rsidRDefault="00D25508" w:rsidP="00D25508">
      <w:pPr>
        <w:pStyle w:val="a6"/>
        <w:ind w:firstLine="0"/>
        <w:rPr>
          <w:rFonts w:ascii="Times New Roman" w:hAnsi="Times New Roman"/>
          <w:szCs w:val="24"/>
        </w:rPr>
      </w:pPr>
    </w:p>
    <w:p w14:paraId="4EA3DBB5" w14:textId="77777777" w:rsidR="00D25508" w:rsidRPr="00D25508" w:rsidRDefault="00D25508" w:rsidP="00D25508">
      <w:pPr>
        <w:ind w:firstLine="708"/>
        <w:jc w:val="both"/>
      </w:pPr>
      <w:r w:rsidRPr="00D25508">
        <w:t>Руководствуясь Уставом муниципального образования «Город Воткинск», Регламентом Воткинской городской Думы, Дума решает:</w:t>
      </w:r>
    </w:p>
    <w:p w14:paraId="7F308717" w14:textId="77777777" w:rsidR="00D25508" w:rsidRPr="00D25508" w:rsidRDefault="00D25508" w:rsidP="00D25508">
      <w:pPr>
        <w:ind w:firstLine="708"/>
        <w:jc w:val="both"/>
      </w:pPr>
      <w:r w:rsidRPr="00D25508">
        <w:t>1. Утвердить План нормотворческой работы Воткинской городской Думы на 2025 год (прилагается).</w:t>
      </w:r>
    </w:p>
    <w:p w14:paraId="03BB837B" w14:textId="77777777" w:rsidR="00D25508" w:rsidRPr="00D25508" w:rsidRDefault="00D25508" w:rsidP="00D25508">
      <w:pPr>
        <w:ind w:firstLine="708"/>
        <w:jc w:val="both"/>
      </w:pPr>
      <w:r w:rsidRPr="00D25508">
        <w:t>2. Настоящее Решение разместить в с</w:t>
      </w:r>
      <w:r w:rsidRPr="00D25508">
        <w:rPr>
          <w:color w:val="000000"/>
        </w:rPr>
        <w:t>етевом издании «Официальные документы муниципального образования «Город Воткинск»</w:t>
      </w:r>
      <w:r w:rsidRPr="00D25508">
        <w:t>.</w:t>
      </w:r>
    </w:p>
    <w:p w14:paraId="1B82E929" w14:textId="77777777" w:rsidR="006D1AAF" w:rsidRPr="00D25508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D25508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D25508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CB4A44" w:rsidRDefault="006D1AAF" w:rsidP="006D1AAF">
      <w:pPr>
        <w:jc w:val="both"/>
      </w:pPr>
      <w:r w:rsidRPr="00CB4A44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74E4FB31" w14:textId="77777777" w:rsidR="00D25508" w:rsidRDefault="00D25508" w:rsidP="00957173">
      <w:pPr>
        <w:autoSpaceDE w:val="0"/>
        <w:autoSpaceDN w:val="0"/>
        <w:adjustRightInd w:val="0"/>
        <w:jc w:val="both"/>
        <w:sectPr w:rsidR="00D25508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46F1DD3E" w14:textId="6032F9F5" w:rsidR="00D25508" w:rsidRPr="00CA4E7B" w:rsidRDefault="00D25508" w:rsidP="00D25508">
      <w:pPr>
        <w:ind w:left="12762" w:hanging="4"/>
        <w:rPr>
          <w:b/>
          <w:bCs/>
        </w:rPr>
      </w:pPr>
      <w:r w:rsidRPr="00CA4E7B">
        <w:rPr>
          <w:b/>
          <w:bCs/>
        </w:rPr>
        <w:lastRenderedPageBreak/>
        <w:t>УТВЕРЖДЕН</w:t>
      </w:r>
    </w:p>
    <w:p w14:paraId="1EAC0D43" w14:textId="751636D7" w:rsidR="00D25508" w:rsidRPr="00CA4E7B" w:rsidRDefault="00D25508" w:rsidP="00D25508">
      <w:pPr>
        <w:ind w:left="12762" w:hanging="4"/>
        <w:rPr>
          <w:b/>
          <w:bCs/>
        </w:rPr>
      </w:pPr>
      <w:r w:rsidRPr="00CA4E7B">
        <w:rPr>
          <w:b/>
          <w:bCs/>
        </w:rPr>
        <w:t>Решением Воткинской городской Думы от 25.12.2024 № 454-РП</w:t>
      </w:r>
    </w:p>
    <w:p w14:paraId="61C764B9" w14:textId="77777777" w:rsidR="00D25508" w:rsidRPr="00CA4E7B" w:rsidRDefault="00D25508" w:rsidP="00D25508">
      <w:pPr>
        <w:ind w:left="12762" w:hanging="4"/>
        <w:rPr>
          <w:b/>
          <w:bCs/>
        </w:rPr>
      </w:pPr>
    </w:p>
    <w:p w14:paraId="47C16831" w14:textId="77777777" w:rsidR="00D25508" w:rsidRPr="00CA4E7B" w:rsidRDefault="00D25508" w:rsidP="00D25508">
      <w:pPr>
        <w:jc w:val="center"/>
        <w:rPr>
          <w:b/>
          <w:bCs/>
        </w:rPr>
      </w:pPr>
      <w:r w:rsidRPr="00CA4E7B">
        <w:rPr>
          <w:b/>
          <w:bCs/>
        </w:rPr>
        <w:t>План нормотворческой работы Воткинской городской Думы на 2025 год</w:t>
      </w:r>
    </w:p>
    <w:p w14:paraId="61C70361" w14:textId="77777777" w:rsidR="00D25508" w:rsidRPr="00CA4E7B" w:rsidRDefault="00D25508" w:rsidP="00D25508">
      <w:pPr>
        <w:jc w:val="center"/>
        <w:rPr>
          <w:b/>
          <w:bCs/>
        </w:rPr>
      </w:pPr>
      <w:r w:rsidRPr="00CA4E7B">
        <w:rPr>
          <w:b/>
          <w:bCs/>
        </w:rPr>
        <w:t xml:space="preserve">Раздел 1. Законодательные инициативы </w:t>
      </w:r>
    </w:p>
    <w:p w14:paraId="2AD98970" w14:textId="77777777" w:rsidR="00D25508" w:rsidRPr="00CA4E7B" w:rsidRDefault="00D25508" w:rsidP="00D25508"/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243"/>
        <w:gridCol w:w="1842"/>
        <w:gridCol w:w="2125"/>
        <w:gridCol w:w="2125"/>
        <w:gridCol w:w="1842"/>
        <w:gridCol w:w="1935"/>
      </w:tblGrid>
      <w:tr w:rsidR="00D25508" w:rsidRPr="00CA4E7B" w14:paraId="6EF6B6A4" w14:textId="77777777" w:rsidTr="00D25508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A686C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№№</w:t>
            </w:r>
          </w:p>
          <w:p w14:paraId="5104F62A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CA4E7B">
              <w:rPr>
                <w:b/>
                <w:bCs/>
              </w:rPr>
              <w:t>п.п</w:t>
            </w:r>
            <w:proofErr w:type="spellEnd"/>
            <w:r w:rsidRPr="00CA4E7B">
              <w:rPr>
                <w:b/>
                <w:bCs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477B5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 xml:space="preserve">Вид и наименование проекта нормативного </w:t>
            </w:r>
          </w:p>
          <w:p w14:paraId="17513B6A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11120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представления</w:t>
            </w:r>
          </w:p>
          <w:p w14:paraId="00DAB446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28505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Ответственный за разработку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5F55F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319AD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рассмотрения</w:t>
            </w:r>
          </w:p>
          <w:p w14:paraId="228CC55C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(принятия, утверждения)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C2727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Головная комиссия</w:t>
            </w:r>
          </w:p>
        </w:tc>
      </w:tr>
      <w:tr w:rsidR="00D25508" w:rsidRPr="00CA4E7B" w14:paraId="24E49F1C" w14:textId="77777777" w:rsidTr="00621012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C9A99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7CC594" w14:textId="56DA3A73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Закона Удмуртской Республики «О внесении изменений в Закон Удмуртской Республики от 13 октября 2011 года № 57-РЗ «Об административных правонарушениях» (в части наделения административных комиссий и комиссий по делам несовершеннолетних и защите их прав полномочиями по принятию решений по административным правонарушениям, право составлени</w:t>
            </w:r>
            <w:r w:rsidR="005A67E1">
              <w:t>я</w:t>
            </w:r>
            <w:r w:rsidRPr="00CA4E7B">
              <w:t xml:space="preserve"> протоколов по которым в настоящее время имеют члены этих комиссий)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B4749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-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8A22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2D82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  <w:p w14:paraId="634B9D1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  <w:p w14:paraId="66D699C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D55A8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FDD51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2BBB91E9" w14:textId="77777777" w:rsidTr="00621012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B8C12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6BB30" w14:textId="62E5A5AC" w:rsidR="00D25508" w:rsidRPr="00CA4E7B" w:rsidRDefault="00D25508" w:rsidP="00D25508">
            <w:pPr>
              <w:widowControl w:val="0"/>
              <w:jc w:val="both"/>
            </w:pPr>
            <w:r w:rsidRPr="00CA4E7B">
              <w:t>О проекте Закона Удмуртской Республики «О внесении изменений в Закон Удмуртской Республики от 13 октября 2011 года № 57-РЗ «Об административных правонарушениях» (возвращение сотрудникам полиции полномочий по составлению протоколов по административным правонарушениям, связанным с нарушением тишины и покоя)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803B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–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13772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F97D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  <w:p w14:paraId="4101109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  <w:p w14:paraId="60E7140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F824D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AA0CD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4902D886" w14:textId="77777777" w:rsidTr="00621012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D9708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E1567" w14:textId="3281AFB8" w:rsidR="00D25508" w:rsidRPr="00CA4E7B" w:rsidRDefault="00D25508" w:rsidP="00621012">
            <w:pPr>
              <w:widowControl w:val="0"/>
              <w:jc w:val="both"/>
              <w:rPr>
                <w:bCs/>
              </w:rPr>
            </w:pPr>
            <w:r w:rsidRPr="00CA4E7B">
              <w:t xml:space="preserve">О проекте Закона Удмуртской Республики «О внесении изменений в Закон Удмуртской Республики от 20 марта 2008 года №10-РЗ «О муниципальной службе в Удмуртской Республике» (в части введения в реестр </w:t>
            </w:r>
            <w:r w:rsidRPr="00CA4E7B">
              <w:lastRenderedPageBreak/>
              <w:t>должностей муниципальной службы - руководитель аппарата представительного органа муниципального образования, и заместитель руководителя аппарата представительного органа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47D2A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Февраль -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69406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7E92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17AF0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Март - Апрель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A21B6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По правовым вопросам, обращениям граждан и депутатской </w:t>
            </w:r>
            <w:r w:rsidRPr="00CA4E7B">
              <w:rPr>
                <w:bCs/>
              </w:rPr>
              <w:lastRenderedPageBreak/>
              <w:t>этике</w:t>
            </w:r>
          </w:p>
        </w:tc>
      </w:tr>
    </w:tbl>
    <w:p w14:paraId="0D3961CD" w14:textId="77777777" w:rsidR="00D25508" w:rsidRPr="00CA4E7B" w:rsidRDefault="00D25508" w:rsidP="00D25508"/>
    <w:p w14:paraId="6D69B622" w14:textId="77777777" w:rsidR="00D25508" w:rsidRPr="00CA4E7B" w:rsidRDefault="00D25508" w:rsidP="00D25508">
      <w:pPr>
        <w:jc w:val="center"/>
        <w:rPr>
          <w:b/>
          <w:bCs/>
        </w:rPr>
      </w:pPr>
      <w:r w:rsidRPr="00CA4E7B">
        <w:rPr>
          <w:b/>
          <w:bCs/>
        </w:rPr>
        <w:t>Раздел 2. Внесение изменений в Устав муниципального образования «Городской округ город Воткинск Удмуртской Республики»</w:t>
      </w:r>
    </w:p>
    <w:p w14:paraId="0B7D2D31" w14:textId="77777777" w:rsidR="00D25508" w:rsidRPr="00CA4E7B" w:rsidRDefault="00D25508" w:rsidP="00D25508">
      <w:pPr>
        <w:jc w:val="center"/>
        <w:rPr>
          <w:b/>
          <w:bCs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907"/>
        <w:gridCol w:w="1903"/>
        <w:gridCol w:w="2123"/>
        <w:gridCol w:w="2123"/>
        <w:gridCol w:w="1796"/>
        <w:gridCol w:w="1984"/>
      </w:tblGrid>
      <w:tr w:rsidR="00D25508" w:rsidRPr="00CA4E7B" w14:paraId="255194FB" w14:textId="77777777" w:rsidTr="00621012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3B6792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№№</w:t>
            </w:r>
          </w:p>
          <w:p w14:paraId="6E0143C6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CA4E7B">
              <w:rPr>
                <w:b/>
                <w:bCs/>
              </w:rPr>
              <w:t>п.п</w:t>
            </w:r>
            <w:proofErr w:type="spellEnd"/>
            <w:r w:rsidRPr="00CA4E7B">
              <w:rPr>
                <w:b/>
                <w:bCs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91E6CF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 xml:space="preserve">Вид и наименование проекта нормативного </w:t>
            </w:r>
          </w:p>
          <w:p w14:paraId="155071FD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31A1C5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представления</w:t>
            </w:r>
          </w:p>
          <w:p w14:paraId="6D17D882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проекта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D9DA2E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Ответственный за разработку проекта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93E05E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133ED3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рассмотрения</w:t>
            </w:r>
          </w:p>
          <w:p w14:paraId="4F5E2C32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(принятия, утверждения)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26AA1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Головная комиссия</w:t>
            </w:r>
          </w:p>
        </w:tc>
      </w:tr>
      <w:tr w:rsidR="00D25508" w:rsidRPr="00CA4E7B" w14:paraId="49913FAE" w14:textId="77777777" w:rsidTr="00621012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CD29A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344DA" w14:textId="77777777" w:rsidR="00D25508" w:rsidRPr="00CA4E7B" w:rsidRDefault="00D25508" w:rsidP="00621012">
            <w:pPr>
              <w:widowControl w:val="0"/>
              <w:jc w:val="both"/>
              <w:rPr>
                <w:b/>
                <w:bCs/>
              </w:rPr>
            </w:pPr>
            <w:r w:rsidRPr="00CA4E7B">
              <w:t>О проекте решения Воткинской городской Думы «О внесении изменений в Устав муниципального образования «Городской округ город Воткинск Удмуртской Республики» (по результатам изменения законодательства за период с декабря 2024 года по апрель 2025 года). С учетом проведения процедуры публичных слушаний.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55BF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Февраль-март</w:t>
            </w:r>
          </w:p>
          <w:p w14:paraId="7A1563A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9DBAF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B5F5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567D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Апрель-май</w:t>
            </w:r>
          </w:p>
          <w:p w14:paraId="4A0E92A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1C024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34CEA0BA" w14:textId="77777777" w:rsidTr="00621012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44CBC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A7BC4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Устав муниципального образования «Городской округ город Воткинск Удмуртской Республики» (по результатам изменения законодательства за период с мая 2025 по ноябрь 2025). С учетом проведения процедуры публичных слушаний.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7AEC5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Сентябрь-октябрь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C8984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7704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EB375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Ноябрь-декабрь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B820C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52EDEDD9" w14:textId="77777777" w:rsidTr="00621012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8D40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EA6C20" w14:textId="6901C5E0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Устава муниципального образования «Городской округ город Воткинск Удмуртской Республики» (</w:t>
            </w:r>
            <w:proofErr w:type="gramStart"/>
            <w:r w:rsidRPr="00CA4E7B">
              <w:t>в соответствии с требованиями</w:t>
            </w:r>
            <w:proofErr w:type="gramEnd"/>
            <w:r w:rsidRPr="00CA4E7B">
              <w:t xml:space="preserve"> установленными Федеральным законом «Об общих принципах организации местного самоуправления в единой системе публичной власти)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42FD5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 – июль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FDB3C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E74DC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9FE61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Ноябрь-декабрь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4B0AE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</w:tbl>
    <w:p w14:paraId="0CCA84F0" w14:textId="77777777" w:rsidR="00D25508" w:rsidRPr="00CA4E7B" w:rsidRDefault="00D25508" w:rsidP="00D25508">
      <w:pPr>
        <w:jc w:val="center"/>
        <w:rPr>
          <w:b/>
          <w:bCs/>
        </w:rPr>
      </w:pPr>
    </w:p>
    <w:p w14:paraId="505A9C44" w14:textId="77777777" w:rsidR="00D25508" w:rsidRPr="00CA4E7B" w:rsidRDefault="00D25508" w:rsidP="00D25508">
      <w:pPr>
        <w:jc w:val="center"/>
        <w:rPr>
          <w:b/>
          <w:bCs/>
        </w:rPr>
      </w:pPr>
      <w:r w:rsidRPr="00CA4E7B">
        <w:rPr>
          <w:b/>
          <w:bCs/>
        </w:rPr>
        <w:t>Раздел 3. Нормотворческая деятельность</w:t>
      </w:r>
    </w:p>
    <w:p w14:paraId="3F29B592" w14:textId="77777777" w:rsidR="00D25508" w:rsidRPr="00CA4E7B" w:rsidRDefault="00D25508" w:rsidP="00D25508"/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908"/>
        <w:gridCol w:w="1903"/>
        <w:gridCol w:w="2123"/>
        <w:gridCol w:w="2123"/>
        <w:gridCol w:w="1796"/>
        <w:gridCol w:w="2126"/>
      </w:tblGrid>
      <w:tr w:rsidR="00D25508" w:rsidRPr="00CA4E7B" w14:paraId="18063E55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765D9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№№</w:t>
            </w:r>
          </w:p>
          <w:p w14:paraId="087B1E70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CA4E7B">
              <w:rPr>
                <w:b/>
                <w:bCs/>
              </w:rPr>
              <w:t>п.п</w:t>
            </w:r>
            <w:proofErr w:type="spellEnd"/>
            <w:r w:rsidRPr="00CA4E7B">
              <w:rPr>
                <w:b/>
                <w:bCs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4B51AD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Вид и наименование проекта нормативного</w:t>
            </w:r>
          </w:p>
          <w:p w14:paraId="42895362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правового акта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50A20E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представления</w:t>
            </w:r>
          </w:p>
          <w:p w14:paraId="1565C98E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проекта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F21796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Ответственный за разработку проекта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7FCEE0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304B1B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рассмотрения</w:t>
            </w:r>
          </w:p>
          <w:p w14:paraId="2FBE1BA8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(принятия, утверждения)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37D57F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Головная комиссия</w:t>
            </w:r>
          </w:p>
        </w:tc>
      </w:tr>
      <w:tr w:rsidR="00D25508" w:rsidRPr="00CA4E7B" w14:paraId="64B6AEB4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920A8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AA0FF0" w14:textId="36787442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 бюджетном процессе в муниципальном образовании «Город Воткинск»</w:t>
            </w:r>
            <w:r w:rsidR="00621012" w:rsidRPr="00CA4E7B">
              <w:t>,</w:t>
            </w:r>
            <w:r w:rsidRPr="00CA4E7B">
              <w:t xml:space="preserve"> утвержденное решением Воткинской городской Думы от 26.11.2008 № 403 (уточнение по результатам внесения изменений в Устав наименования бюджета)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326DE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 - март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AF6A1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8519F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42FD0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- 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150D5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экономике и бюджету</w:t>
            </w:r>
          </w:p>
        </w:tc>
      </w:tr>
      <w:tr w:rsidR="00D25508" w:rsidRPr="00CA4E7B" w14:paraId="06E0B890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59197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33B20B" w14:textId="4610D005" w:rsidR="00D25508" w:rsidRPr="00CA4E7B" w:rsidRDefault="00D25508" w:rsidP="00621012">
            <w:pPr>
              <w:jc w:val="both"/>
            </w:pPr>
            <w:r w:rsidRPr="00CA4E7B">
              <w:t>О проекте решения Воткинской городской Думы «О внесении изменений в Положение «О муниципальной службе в органах местного самоуправления муниципального образования «Город Воткинск»</w:t>
            </w:r>
            <w:r w:rsidR="00621012" w:rsidRPr="00CA4E7B">
              <w:t>,</w:t>
            </w:r>
            <w:r w:rsidRPr="00CA4E7B">
              <w:t xml:space="preserve"> утвержденное решением Воткинской городской Думы от 28.01.2009 № 430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421D78" w14:textId="77777777" w:rsidR="00D25508" w:rsidRPr="00CA4E7B" w:rsidRDefault="00D25508" w:rsidP="00621012">
            <w:pPr>
              <w:jc w:val="center"/>
            </w:pPr>
            <w:r w:rsidRPr="00CA4E7B">
              <w:t>Март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717DC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F223F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598B5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– 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42C086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320E2B59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1524A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2C31A7" w14:textId="77777777" w:rsidR="00D25508" w:rsidRPr="00CA4E7B" w:rsidRDefault="00D25508" w:rsidP="00621012">
            <w:pPr>
              <w:jc w:val="both"/>
            </w:pPr>
            <w:r w:rsidRPr="00CA4E7B">
              <w:t>О проекте решения Воткинской городской Думы «О внесении изменений в Решение Воткинской городской Думы от 27 декабря 2017 года №229-РН «О мерах по обеспечению безопасности детей на территории муниципального образования «Город Воткинск»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798771" w14:textId="77777777" w:rsidR="00D25508" w:rsidRPr="00CA4E7B" w:rsidRDefault="00D25508" w:rsidP="00621012">
            <w:pPr>
              <w:jc w:val="center"/>
            </w:pPr>
            <w:r w:rsidRPr="00CA4E7B">
              <w:t>Март – 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4DE79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BAA17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2082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- апрель</w:t>
            </w:r>
          </w:p>
          <w:p w14:paraId="208EE462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DC49F6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социальным вопросам и молодежной политике</w:t>
            </w:r>
          </w:p>
        </w:tc>
      </w:tr>
      <w:tr w:rsidR="00D25508" w:rsidRPr="00CA4E7B" w14:paraId="49D8CB23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A1CC0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CE217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 наказах избирателей депутатам Воткинской городской Думы» утвержденное решением Воткинской городской Думы от 28.06.2017 № 173-РП (по результатам выполнения наказов избирателей в 2024 году)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1A530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– 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EF7EF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E5D01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6E16B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6B5CEC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5F124E0C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F5CBD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9AC86F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 xml:space="preserve">О проекте решения Воткинской городской Думы «О внесении изменений в Регламент Воткинской городской Думы»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081A6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– 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EA81B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Организационно-правовая Служба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802E1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4061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195D04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6B2DDCF3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491C4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CE4AD8" w14:textId="396FECD1" w:rsidR="00D25508" w:rsidRPr="00CA4E7B" w:rsidRDefault="00D25508" w:rsidP="00D25508">
            <w:pPr>
              <w:widowControl w:val="0"/>
              <w:jc w:val="both"/>
            </w:pPr>
            <w:r w:rsidRPr="00CA4E7B">
              <w:t xml:space="preserve">О проекте решения Воткинской городской Думы «О внесении изменений </w:t>
            </w:r>
            <w:proofErr w:type="gramStart"/>
            <w:r w:rsidRPr="00CA4E7B">
              <w:t xml:space="preserve">в Положение </w:t>
            </w:r>
            <w:r w:rsidRPr="00CA4E7B">
              <w:rPr>
                <w:color w:val="000000"/>
              </w:rPr>
              <w:t>«</w:t>
            </w:r>
            <w:r w:rsidRPr="00CA4E7B">
              <w:t>О самообложении граждан на части территории города Воткинска»</w:t>
            </w:r>
            <w:proofErr w:type="gramEnd"/>
            <w:r w:rsidRPr="00CA4E7B">
              <w:t xml:space="preserve"> утвержденное решением Воткинской городской Думы от 29.03.2023 № 291-РН (по результатам назначения и проведения сходов в 2024 году)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1A411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41177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DAB2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0B2A1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  <w:p w14:paraId="7059AB8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168D0C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0253CC40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823D1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6E0A32" w14:textId="77777777" w:rsidR="00D25508" w:rsidRPr="00CA4E7B" w:rsidRDefault="00D25508" w:rsidP="00621012">
            <w:pPr>
              <w:widowControl w:val="0"/>
              <w:jc w:val="both"/>
              <w:rPr>
                <w:bCs/>
                <w:kern w:val="36"/>
              </w:rPr>
            </w:pPr>
            <w:r w:rsidRPr="00CA4E7B">
              <w:t>О проекте Положения «О Порядке определения арендной платы по соглашению об установлении сервитута в отношении земельных участков, находящихся в муниципальной собственности»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8A098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9BCF6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70F3C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44935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D69660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экономике и бюджету</w:t>
            </w:r>
          </w:p>
        </w:tc>
      </w:tr>
      <w:tr w:rsidR="00D25508" w:rsidRPr="00CA4E7B" w14:paraId="3468E27C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CF71E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510BFA" w14:textId="71B9CB16" w:rsidR="00D25508" w:rsidRPr="00CA4E7B" w:rsidRDefault="00D25508" w:rsidP="00621012">
            <w:pPr>
              <w:pStyle w:val="ConsPlusTitle"/>
              <w:jc w:val="both"/>
              <w:rPr>
                <w:sz w:val="24"/>
                <w:szCs w:val="24"/>
              </w:rPr>
            </w:pPr>
            <w:r w:rsidRPr="00CA4E7B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проекте решения Воткинской городской Думы «Об утверждении изменений за 2023 и 2024 годы в раздел 1 Реестра муниципального </w:t>
            </w:r>
            <w:r w:rsidR="00091167" w:rsidRPr="00CA4E7B">
              <w:rPr>
                <w:rFonts w:ascii="Times New Roman" w:hAnsi="Times New Roman"/>
                <w:b w:val="0"/>
                <w:sz w:val="24"/>
                <w:szCs w:val="24"/>
              </w:rPr>
              <w:t>имущества муниципального</w:t>
            </w:r>
            <w:r w:rsidRPr="00CA4E7B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 «Город Воткинск»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453FA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Апрель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A6B3B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4A58F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43C68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234DB5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экономике и бюджету</w:t>
            </w:r>
          </w:p>
        </w:tc>
      </w:tr>
      <w:tr w:rsidR="00D25508" w:rsidRPr="00CA4E7B" w14:paraId="27D50161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57EB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9A4FB9" w14:textId="7FB10186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«Об органе Администрации города Воткинска «Управление жилищно-коммунального хозяйства Администрации города Воткинска»</w:t>
            </w:r>
            <w:r w:rsidR="00091167" w:rsidRPr="00CA4E7B">
              <w:t>,</w:t>
            </w:r>
            <w:r w:rsidRPr="00CA4E7B">
              <w:t xml:space="preserve"> утвержденное решением Воткинской городской Думы от 02.11.2018 № 340-РН (в части приведения с Уставом по формулировкам вопросов местного значения)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F15CF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88A47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19FAD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B8D7F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41A148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7F6FDE1C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A29EE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B62A3B" w14:textId="44947FAB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«Об органе Администрации города Воткинска «Управление культуры, спорта и молодежной политики Администрации города Воткинска»</w:t>
            </w:r>
            <w:r w:rsidR="00091167" w:rsidRPr="00CA4E7B">
              <w:t>,</w:t>
            </w:r>
            <w:r w:rsidRPr="00CA4E7B">
              <w:t xml:space="preserve"> </w:t>
            </w:r>
            <w:r w:rsidRPr="00CA4E7B">
              <w:lastRenderedPageBreak/>
              <w:t>утвержденное решением Воткинской городской Думы от 29.12.2021 № 178-РН (в части приведения с Уставом по формулировкам вопросов местного значения)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7EE30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Апрель -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D7D22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67A9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8AFF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4385C5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05E92B0B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A8C8A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2607C8" w14:textId="0FF2A50E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«Об органе Администрации города Воткинска «Управление образования Администрации города Воткинска»</w:t>
            </w:r>
            <w:r w:rsidR="00091167" w:rsidRPr="00CA4E7B">
              <w:t>,</w:t>
            </w:r>
            <w:r w:rsidRPr="00CA4E7B">
              <w:t xml:space="preserve"> утвержденное решением Воткинской городской Думы от 28.12.2022 № 261-РН (в части приведения с Уставом по формулировкам вопросов местного значения)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05531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1203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4F060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A6042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FABB1D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61A2653C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2500D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9EFD24" w14:textId="6AB2CD12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Положение «Об органе Администрации города Воткинска «Управление муниципального имущества и земельных ресурсов города Воткинска</w:t>
            </w:r>
            <w:r w:rsidR="00091167" w:rsidRPr="00CA4E7B">
              <w:t>,</w:t>
            </w:r>
            <w:r w:rsidRPr="00CA4E7B">
              <w:t xml:space="preserve"> утвержденное решением Воткинской городской Думы от 29.11.2006 № 161 (в части приведения с Уставом по формулировкам вопросов местного значения)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624CA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22B4B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7CF1A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50886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8EFD91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38743DF2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2AC8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7188F1" w14:textId="77777777" w:rsidR="00D25508" w:rsidRPr="00CA4E7B" w:rsidRDefault="00D25508" w:rsidP="00621012">
            <w:pPr>
              <w:widowControl w:val="0"/>
              <w:jc w:val="both"/>
              <w:rPr>
                <w:bCs/>
                <w:kern w:val="36"/>
              </w:rPr>
            </w:pPr>
            <w:r w:rsidRPr="00CA4E7B">
              <w:t>О проекте решения Воткинской городской Думы «О внесении изменений в бюджет города Воткинска на 2025 год и на плановый период 2026 и 2027 годов» (по результатам исполнения бюджета за первый квартал 2025 года)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9F4D7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Апрель - май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6C4FE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426A8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FD581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295A25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экономике и бюджету</w:t>
            </w:r>
          </w:p>
        </w:tc>
      </w:tr>
      <w:tr w:rsidR="00D25508" w:rsidRPr="00CA4E7B" w14:paraId="4DFC3841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79341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D06BFC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бюджет города Воткинск на 2025 год и на плановый период 2026 и 2027 годов» (по результатам исполнения бюджета за первое полугодие 2025 года)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CB98A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 – июль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B62E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FD3E6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4F1DF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Июль - 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3DDAB5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rPr>
                <w:bCs/>
                <w:color w:val="052635"/>
                <w:shd w:val="clear" w:color="auto" w:fill="FFFFFF"/>
              </w:rPr>
              <w:t>По экономике и бюджету</w:t>
            </w:r>
          </w:p>
        </w:tc>
      </w:tr>
      <w:tr w:rsidR="00D25508" w:rsidRPr="00CA4E7B" w14:paraId="639622D9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07020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E5E6BE" w14:textId="15DCDF13" w:rsidR="00D25508" w:rsidRPr="00CA4E7B" w:rsidRDefault="00D25508" w:rsidP="00D25508">
            <w:pPr>
              <w:widowControl w:val="0"/>
              <w:jc w:val="both"/>
            </w:pPr>
            <w:r w:rsidRPr="00CA4E7B">
              <w:t xml:space="preserve">О проекте Правил использования водных объектов общего пользования для личных и бытовых нужд, информирование населения об </w:t>
            </w:r>
            <w:r w:rsidRPr="00CA4E7B">
              <w:lastRenderedPageBreak/>
              <w:t>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 (п.36 ч.1 ст. 8, п. 29.1 ст. 51 Устава города)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D1C7D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EC3B2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A61BE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89A43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Июль - август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CD0E1" w14:textId="77777777" w:rsidR="00D25508" w:rsidRPr="00CA4E7B" w:rsidRDefault="00D25508" w:rsidP="00621012">
            <w:pPr>
              <w:widowControl w:val="0"/>
              <w:jc w:val="center"/>
              <w:rPr>
                <w:bCs/>
                <w:color w:val="052635"/>
                <w:shd w:val="clear" w:color="auto" w:fill="FFFFFF"/>
              </w:rPr>
            </w:pPr>
            <w:r w:rsidRPr="00CA4E7B">
              <w:t xml:space="preserve">По жилищно-коммунальному хозяйству и </w:t>
            </w:r>
            <w:r w:rsidRPr="00CA4E7B">
              <w:lastRenderedPageBreak/>
              <w:t>инфраструктуре города</w:t>
            </w:r>
          </w:p>
        </w:tc>
      </w:tr>
      <w:tr w:rsidR="00D25508" w:rsidRPr="00CA4E7B" w14:paraId="726A0523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3DA3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983638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местные нормативы градостроительного проектирования муниципального образования «Город Воткинск» утвержденные Решением Воткинской городской Думы от 28.03.2018 № 268-РН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64D6F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 - 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9691C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642C6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09525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Июль - 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8163D" w14:textId="77777777" w:rsidR="00D25508" w:rsidRPr="00CA4E7B" w:rsidRDefault="00D25508" w:rsidP="00621012">
            <w:pPr>
              <w:widowControl w:val="0"/>
              <w:jc w:val="center"/>
            </w:pPr>
            <w:r w:rsidRPr="00CA4E7B">
              <w:t>По строительству и архитектуре</w:t>
            </w:r>
          </w:p>
        </w:tc>
      </w:tr>
      <w:tr w:rsidR="00D25508" w:rsidRPr="00CA4E7B" w14:paraId="14D97280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540DE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A5DF88" w14:textId="5566AAE0" w:rsidR="00D25508" w:rsidRPr="00CA4E7B" w:rsidRDefault="00D25508" w:rsidP="00D25508">
            <w:pPr>
              <w:widowControl w:val="0"/>
              <w:jc w:val="both"/>
            </w:pPr>
            <w:r w:rsidRPr="00CA4E7B">
              <w:t>О проекте решения Воткинской городской Думы «О внесении изменений в бюджет города Воткинска на 2025 год и на плановый период 2026 и 2027 годов» (по результатам исполнения бюджета за 9 месяцев 2025 года)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7D605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Октябрь – декабрь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E5ADD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4BE35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5D0AD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Ноябрь – 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76E26E" w14:textId="77777777" w:rsidR="00D25508" w:rsidRPr="00CA4E7B" w:rsidRDefault="00D25508" w:rsidP="00621012">
            <w:pPr>
              <w:widowControl w:val="0"/>
              <w:jc w:val="center"/>
            </w:pPr>
            <w:r w:rsidRPr="00CA4E7B">
              <w:t>По экономике и бюджету</w:t>
            </w:r>
          </w:p>
        </w:tc>
      </w:tr>
      <w:tr w:rsidR="00D25508" w:rsidRPr="00CA4E7B" w14:paraId="67E05FB8" w14:textId="77777777" w:rsidTr="00621012">
        <w:trPr>
          <w:trHeight w:val="2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0A587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F191E5" w14:textId="77777777" w:rsidR="00D25508" w:rsidRPr="00CA4E7B" w:rsidRDefault="00D25508" w:rsidP="00621012">
            <w:pPr>
              <w:widowControl w:val="0"/>
              <w:jc w:val="both"/>
            </w:pPr>
            <w:r w:rsidRPr="00CA4E7B">
              <w:t>О проекте бюджета города Воткинска на 2026 год и на плановый период 2027 и 2028 годов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6D9F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До 15.11.2024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95393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C0D44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9DD90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9BC4F8" w14:textId="77777777" w:rsidR="00D25508" w:rsidRPr="00CA4E7B" w:rsidRDefault="00D25508" w:rsidP="00621012">
            <w:pPr>
              <w:widowControl w:val="0"/>
              <w:jc w:val="center"/>
            </w:pPr>
            <w:r w:rsidRPr="00CA4E7B">
              <w:t>По экономике и бюджету</w:t>
            </w:r>
          </w:p>
        </w:tc>
      </w:tr>
    </w:tbl>
    <w:p w14:paraId="25C4F8FA" w14:textId="77777777" w:rsidR="00D25508" w:rsidRPr="00CA4E7B" w:rsidRDefault="00D25508" w:rsidP="00D25508">
      <w:pPr>
        <w:jc w:val="center"/>
        <w:rPr>
          <w:b/>
          <w:bCs/>
        </w:rPr>
      </w:pPr>
    </w:p>
    <w:p w14:paraId="10904E36" w14:textId="77777777" w:rsidR="00D25508" w:rsidRPr="00CA4E7B" w:rsidRDefault="00D25508" w:rsidP="00D25508">
      <w:pPr>
        <w:jc w:val="center"/>
      </w:pPr>
      <w:r w:rsidRPr="00CA4E7B">
        <w:rPr>
          <w:b/>
          <w:bCs/>
        </w:rPr>
        <w:t>Раздел 4. Контрольная деятельность и иные вопросы, не отнесённые к нормотворчеству</w:t>
      </w:r>
    </w:p>
    <w:p w14:paraId="0B153AB9" w14:textId="77777777" w:rsidR="00D25508" w:rsidRPr="00CA4E7B" w:rsidRDefault="00D25508" w:rsidP="00D25508"/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05"/>
        <w:gridCol w:w="1902"/>
        <w:gridCol w:w="2122"/>
        <w:gridCol w:w="2122"/>
        <w:gridCol w:w="1795"/>
        <w:gridCol w:w="2263"/>
      </w:tblGrid>
      <w:tr w:rsidR="00D25508" w:rsidRPr="00CA4E7B" w14:paraId="7AAA650A" w14:textId="77777777" w:rsidTr="00FE2D28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A7B29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№№</w:t>
            </w:r>
          </w:p>
          <w:p w14:paraId="1DD3B754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CA4E7B">
              <w:rPr>
                <w:b/>
                <w:bCs/>
              </w:rPr>
              <w:t>п.п</w:t>
            </w:r>
            <w:proofErr w:type="spellEnd"/>
            <w:r w:rsidRPr="00CA4E7B">
              <w:rPr>
                <w:b/>
                <w:bCs/>
              </w:rPr>
              <w:t>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CC66A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 xml:space="preserve">Вид и наименование проекта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4B37C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представления</w:t>
            </w:r>
          </w:p>
          <w:p w14:paraId="73269A39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проекта</w:t>
            </w:r>
          </w:p>
          <w:p w14:paraId="2AF7786A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(информации)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35026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Ответственный за разработку проекта (информации)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6B33F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Субъект правотворческой инициативы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75207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Срок рассмотрения</w:t>
            </w:r>
          </w:p>
          <w:p w14:paraId="26E29DBA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(принятия, утверждения)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9B179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  <w:r w:rsidRPr="00CA4E7B">
              <w:rPr>
                <w:b/>
                <w:bCs/>
              </w:rPr>
              <w:t>Головная комиссия</w:t>
            </w:r>
          </w:p>
        </w:tc>
      </w:tr>
      <w:tr w:rsidR="00D25508" w:rsidRPr="00CA4E7B" w14:paraId="69158C97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33B0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2C41E7" w14:textId="77777777" w:rsidR="00D25508" w:rsidRPr="00CA4E7B" w:rsidRDefault="00D25508" w:rsidP="00621012">
            <w:pPr>
              <w:widowControl w:val="0"/>
              <w:jc w:val="both"/>
              <w:rPr>
                <w:bCs/>
              </w:rPr>
            </w:pPr>
            <w:r w:rsidRPr="00CA4E7B">
              <w:rPr>
                <w:bCs/>
              </w:rPr>
              <w:t>Об отчёте Главы муниципального образования «Город Воткинск» за 2024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E903F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4A451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4A6BA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Головная комиссия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205F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</w:t>
            </w:r>
          </w:p>
          <w:p w14:paraId="617BDC6D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C4199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3F126DE6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BF708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C3BCFC" w14:textId="1D7D0A44" w:rsidR="00D25508" w:rsidRPr="00CA4E7B" w:rsidRDefault="00D25508" w:rsidP="00DB29B8">
            <w:pPr>
              <w:spacing w:after="120"/>
              <w:ind w:left="77"/>
              <w:contextualSpacing/>
              <w:jc w:val="both"/>
              <w:rPr>
                <w:bCs/>
              </w:rPr>
            </w:pPr>
            <w:r w:rsidRPr="00CA4E7B">
              <w:t>О результатах работы Межмуниципального</w:t>
            </w:r>
            <w:r w:rsidR="00DB29B8" w:rsidRPr="00CA4E7B">
              <w:t xml:space="preserve"> </w:t>
            </w:r>
            <w:r w:rsidRPr="00CA4E7B">
              <w:t>отдела МВД России «Воткинский» и состоянии преступности на территории города Воткинска за 2024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35F2E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B45C3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ММО МВД России «Воткинский»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426AC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7CC2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</w:t>
            </w:r>
          </w:p>
          <w:p w14:paraId="312FEF47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FB3AF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006BD463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0EEBA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73D429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 xml:space="preserve">О состоянии законности на территории города Воткинска во втором полугодии 2024 года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F2F5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Январь - 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E70B2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Воткинская межрайонная прокуратура,</w:t>
            </w:r>
          </w:p>
          <w:p w14:paraId="25A45B2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A65B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C5F2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</w:t>
            </w:r>
          </w:p>
          <w:p w14:paraId="334ABD1F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462E5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18F71EA5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F903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0C54F1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результатах работы Воткинской городской Думы за 2024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23610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4DAA8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городской Думы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93A8E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27D2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</w:t>
            </w:r>
          </w:p>
          <w:p w14:paraId="34492574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2EA18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501575A0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5F63C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82A559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Об отчёте Контрольно-счётного управления города Воткинска за 2024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0E370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62C0F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КСУ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1BC5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4268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</w:t>
            </w:r>
          </w:p>
          <w:p w14:paraId="79780F91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A22C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67AC7B45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4E579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2F4E0" w14:textId="77777777" w:rsidR="00D25508" w:rsidRPr="00CA4E7B" w:rsidRDefault="00D25508" w:rsidP="00621012">
            <w:pPr>
              <w:spacing w:line="276" w:lineRule="auto"/>
              <w:jc w:val="both"/>
            </w:pPr>
            <w:r w:rsidRPr="00CA4E7B">
              <w:t xml:space="preserve">Об отчете о выполнении за 2024 год Муниципальной программы муниципального образования «Город Воткинск» «Выполнение наказов избирателей депутатам Воткинской городской Думы»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F917F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19D38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D47F4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23276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 - 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AB60C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2A9874AB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02031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3E9C2B" w14:textId="77777777" w:rsidR="00D25508" w:rsidRPr="00CA4E7B" w:rsidRDefault="00D25508" w:rsidP="00621012">
            <w:pPr>
              <w:jc w:val="both"/>
            </w:pPr>
            <w:r w:rsidRPr="00CA4E7B">
              <w:t xml:space="preserve">О результатах работы за 2024 год Молодёжного парламента муниципального образования «Город Воткинск»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FA0AA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771A8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Молодёжного парламента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40BA6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3BDEB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DB7EB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и молодёжной политике</w:t>
            </w:r>
          </w:p>
        </w:tc>
      </w:tr>
      <w:tr w:rsidR="00D25508" w:rsidRPr="00CA4E7B" w14:paraId="4F4990D7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C07D3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90908E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результатах работы за 2024 год Общественной палаты города Воткинска четвёртого созыва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066EC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Март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D598C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Общественной палаты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539A4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52A3C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62119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и молодёжной политике</w:t>
            </w:r>
          </w:p>
        </w:tc>
      </w:tr>
      <w:tr w:rsidR="00D25508" w:rsidRPr="00CA4E7B" w14:paraId="450FA308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670C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178FB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результатах работы за 2024 год по обеспечению соблюдения требований Закона Удмуртской Республики от 18.10.2011 № 59-РЗ «О мерах по защите здоровья и развития детей в Удмуртской Республике» на территории города Воткинска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6B043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Март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8E3D7A" w14:textId="10868AE9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Администрация города Воткинска, Комиссия по делам несовершеннолетних и защите их прав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D9365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06198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0DD77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м молодёжной политике</w:t>
            </w:r>
          </w:p>
        </w:tc>
      </w:tr>
      <w:tr w:rsidR="00D25508" w:rsidRPr="00CA4E7B" w14:paraId="228FAC5E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EE499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8A14F9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ходе выполнения наказов избирателей депутатам Воткинской городской Думы за первый квартал 2025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537C9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E0329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0143A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8D99D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–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529E4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По правовым вопросам, обращениям граждан и </w:t>
            </w:r>
            <w:r w:rsidRPr="00CA4E7B">
              <w:rPr>
                <w:bCs/>
              </w:rPr>
              <w:lastRenderedPageBreak/>
              <w:t>депутатской этике</w:t>
            </w:r>
          </w:p>
        </w:tc>
      </w:tr>
      <w:tr w:rsidR="00D25508" w:rsidRPr="00CA4E7B" w14:paraId="0210BB50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4550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D00227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Об отчёте об исполнении за 2024 год бюджета города Воткинска на 2024 год и на плановый период 2025 и 2026 годов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EF8CF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00219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4B43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Глава города Воткинска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22AB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  <w:p w14:paraId="0F3EC4E5" w14:textId="77777777" w:rsidR="00D25508" w:rsidRPr="00CA4E7B" w:rsidRDefault="00D25508" w:rsidP="0062101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14410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732A7369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EE9E0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1C565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Об информации «Об исполнении за первый квартал 2025 года бюджета города Воткинска на 2025 год и на плановый период 2026 и 2027 годов»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6E836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B45D8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753D6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C1F3E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B5FFF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483E29B1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9A6F9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6E139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подготовке к детскому летнему оздоровительному сезону 2025 года</w:t>
            </w:r>
          </w:p>
          <w:p w14:paraId="13EB0F7E" w14:textId="77777777" w:rsidR="00D25508" w:rsidRPr="00CA4E7B" w:rsidRDefault="00D25508" w:rsidP="00621012">
            <w:pPr>
              <w:spacing w:after="120"/>
              <w:contextualSpacing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BE08B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60902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86C27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DF461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 - 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8FD72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и молодёжной политике</w:t>
            </w:r>
          </w:p>
        </w:tc>
      </w:tr>
      <w:tr w:rsidR="00D25508" w:rsidRPr="00CA4E7B" w14:paraId="3E76C699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D2576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70A833" w14:textId="1E21D879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Об отчете (информации) об использовании муниципального жилищного фонда, в том числе финансово-экономических результатах его использования за 2024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F1577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B526C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9D831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BC2C8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042E7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0EF88427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ADA6B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E25B41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результатах отопительного сезона 2024-2025 годов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D3A84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EA7EB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0BCF5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1DA0B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Май-июнь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C104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ЖКХ и инфраструктуре города</w:t>
            </w:r>
          </w:p>
        </w:tc>
      </w:tr>
      <w:tr w:rsidR="00D25508" w:rsidRPr="00CA4E7B" w14:paraId="65DD80F2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F28D4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16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22D713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ходе выполнения наказов избирателей депутатам Воткинской городской Думы за первое полугодие 2025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1DE8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E2A6B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23049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72DDB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 - июль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B12B7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57C97A45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A8A26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6AFEC4" w14:textId="137A5168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 xml:space="preserve">О результатах контрольных мероприятий КСУ города Воткинска за первое полугодие 2025 года и мерах, принятых по устранению выявленных замечаний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BC8BA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4584F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КСУ</w:t>
            </w:r>
          </w:p>
          <w:p w14:paraId="5A09E92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41F0E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C2C9A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Июль – 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BF8E7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01FABC26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64906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0438AD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состоянии законности на территории города Воткинска в первом полугодии 2025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FF115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Июль - 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496EA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Воткинская межрайонная прокуратура,</w:t>
            </w:r>
          </w:p>
          <w:p w14:paraId="3425F48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22910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224C9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Август-сентябрь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0827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1D1F9BF7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109CE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19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600C03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 xml:space="preserve">Об информации «Об исполнении за первое полугодие 2025 года бюджета города Воткинска на 2025 год и на плановый период </w:t>
            </w:r>
            <w:r w:rsidRPr="00CA4E7B">
              <w:lastRenderedPageBreak/>
              <w:t>2026 и 2027 годов»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B97B2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lastRenderedPageBreak/>
              <w:t>Июль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B5D72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0CB94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2BDFA2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Август-сентябрь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2F2EB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07B4773B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AF0DC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043DD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готовности школ к новому учебному году</w:t>
            </w:r>
          </w:p>
          <w:p w14:paraId="23285472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3C671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4CAB3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5205A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AE831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E823D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и молодёжной политике</w:t>
            </w:r>
          </w:p>
        </w:tc>
      </w:tr>
      <w:tr w:rsidR="00D25508" w:rsidRPr="00CA4E7B" w14:paraId="518DE271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4ED0D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EFA70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подготовке к отопительному сезону 2025 – 2026 годов</w:t>
            </w:r>
          </w:p>
          <w:p w14:paraId="4ECA59DA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E5DEC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9F74C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50720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34428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 - 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E9EF4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ЖКХ и инфраструктуре города</w:t>
            </w:r>
          </w:p>
        </w:tc>
      </w:tr>
      <w:tr w:rsidR="00D25508" w:rsidRPr="00CA4E7B" w14:paraId="4FBC4D15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34ECD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22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6F654D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выполнении наказов избирателей депутатам Воткинской городской Думы за 9 месяцев 2025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8E095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09750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DB2AF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0D148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Август - 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D8AEF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  <w:tr w:rsidR="00D25508" w:rsidRPr="00CA4E7B" w14:paraId="1512BEA5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E6107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11BBE1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результатах выборов депутатов Воткинской городской Думы восьмого созыва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61981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1516D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Территориальная избирательная комиссия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9A6B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1EBE2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1FD6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</w:tr>
      <w:tr w:rsidR="00D25508" w:rsidRPr="00CA4E7B" w14:paraId="0089FDE3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288734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D77F67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Об избрании председателя Воткинской городской Думы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3F5E0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06CA3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Депутатские фракции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88AF7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Депутатские фракции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C0625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A667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</w:tr>
      <w:tr w:rsidR="00D25508" w:rsidRPr="00CA4E7B" w14:paraId="09B7FF4B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DD9D5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EA156E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постоянных комиссиях Воткинской городской Думы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4507C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96AF0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Воткинской городской Думы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9851C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Председатель Воткинской городской Думы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85276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45E03A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</w:p>
        </w:tc>
      </w:tr>
      <w:tr w:rsidR="00D25508" w:rsidRPr="00CA4E7B" w14:paraId="597B74B4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C99B36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5464F2" w14:textId="77777777" w:rsidR="00D25508" w:rsidRPr="00CA4E7B" w:rsidRDefault="00D25508" w:rsidP="00621012">
            <w:pPr>
              <w:widowControl w:val="0"/>
              <w:tabs>
                <w:tab w:val="left" w:pos="0"/>
              </w:tabs>
              <w:spacing w:line="20" w:lineRule="atLeast"/>
              <w:jc w:val="both"/>
            </w:pPr>
            <w:r w:rsidRPr="00CA4E7B">
              <w:t>О результатах детского летнего оздоровительного сезона 2024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B17B5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D5BA3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564C6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BE565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 – 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02837E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социальным вопросам и молодёжной политике</w:t>
            </w:r>
          </w:p>
        </w:tc>
      </w:tr>
      <w:tr w:rsidR="00D25508" w:rsidRPr="00CA4E7B" w14:paraId="6031E8B9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390803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F54723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Об информации «Об исполнении за 9 месяцев 2025 года бюджета города Воткинска на 2025 год и на плановый период 2026 и 2027 годов»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B6E0DC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Сентябрь - 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D14E9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Администрация города Воткинска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8294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D55625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 xml:space="preserve">Октябрь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56CE37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экономике и бюджету</w:t>
            </w:r>
          </w:p>
        </w:tc>
      </w:tr>
      <w:tr w:rsidR="00D25508" w:rsidRPr="00CA4E7B" w14:paraId="00769586" w14:textId="77777777" w:rsidTr="00621012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B9EBC1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28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963030" w14:textId="77777777" w:rsidR="00D25508" w:rsidRPr="00CA4E7B" w:rsidRDefault="00D25508" w:rsidP="00621012">
            <w:pPr>
              <w:spacing w:after="120"/>
              <w:ind w:left="77"/>
              <w:contextualSpacing/>
              <w:jc w:val="both"/>
            </w:pPr>
            <w:r w:rsidRPr="00CA4E7B">
              <w:t>О формировании реестра наказов избирателей на 2026 год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C3A2FD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509FF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Депутаты Воткинской городской Думы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16DC8B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Головная комиссия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179158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Октябрь - 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2FB66F" w14:textId="77777777" w:rsidR="00D25508" w:rsidRPr="00CA4E7B" w:rsidRDefault="00D25508" w:rsidP="00621012">
            <w:pPr>
              <w:widowControl w:val="0"/>
              <w:jc w:val="center"/>
              <w:rPr>
                <w:bCs/>
              </w:rPr>
            </w:pPr>
            <w:r w:rsidRPr="00CA4E7B">
              <w:rPr>
                <w:bCs/>
              </w:rPr>
              <w:t>По правовым вопросам, обращениям граждан и депутатской этике</w:t>
            </w:r>
          </w:p>
        </w:tc>
      </w:tr>
    </w:tbl>
    <w:p w14:paraId="55F95E5A" w14:textId="302E2242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621012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030F" w14:textId="77777777" w:rsidR="00855B2C" w:rsidRDefault="00855B2C">
      <w:r>
        <w:separator/>
      </w:r>
    </w:p>
  </w:endnote>
  <w:endnote w:type="continuationSeparator" w:id="0">
    <w:p w14:paraId="4B53FE7D" w14:textId="77777777" w:rsidR="00855B2C" w:rsidRDefault="0085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BD25" w14:textId="77777777" w:rsidR="00855B2C" w:rsidRDefault="00855B2C">
      <w:r>
        <w:separator/>
      </w:r>
    </w:p>
  </w:footnote>
  <w:footnote w:type="continuationSeparator" w:id="0">
    <w:p w14:paraId="690BF32D" w14:textId="77777777" w:rsidR="00855B2C" w:rsidRDefault="0085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51203">
    <w:abstractNumId w:val="16"/>
  </w:num>
  <w:num w:numId="2" w16cid:durableId="1171216039">
    <w:abstractNumId w:val="3"/>
  </w:num>
  <w:num w:numId="3" w16cid:durableId="1200751069">
    <w:abstractNumId w:val="6"/>
  </w:num>
  <w:num w:numId="4" w16cid:durableId="980379191">
    <w:abstractNumId w:val="0"/>
  </w:num>
  <w:num w:numId="5" w16cid:durableId="27994841">
    <w:abstractNumId w:val="1"/>
  </w:num>
  <w:num w:numId="6" w16cid:durableId="1460152288">
    <w:abstractNumId w:val="20"/>
  </w:num>
  <w:num w:numId="7" w16cid:durableId="1173759738">
    <w:abstractNumId w:val="2"/>
  </w:num>
  <w:num w:numId="8" w16cid:durableId="993294049">
    <w:abstractNumId w:val="22"/>
  </w:num>
  <w:num w:numId="9" w16cid:durableId="1703438834">
    <w:abstractNumId w:val="23"/>
  </w:num>
  <w:num w:numId="10" w16cid:durableId="743375990">
    <w:abstractNumId w:val="13"/>
  </w:num>
  <w:num w:numId="11" w16cid:durableId="1295529327">
    <w:abstractNumId w:val="4"/>
  </w:num>
  <w:num w:numId="12" w16cid:durableId="203181268">
    <w:abstractNumId w:val="12"/>
  </w:num>
  <w:num w:numId="13" w16cid:durableId="1869950896">
    <w:abstractNumId w:val="9"/>
  </w:num>
  <w:num w:numId="14" w16cid:durableId="384960849">
    <w:abstractNumId w:val="14"/>
  </w:num>
  <w:num w:numId="15" w16cid:durableId="1480417305">
    <w:abstractNumId w:val="21"/>
  </w:num>
  <w:num w:numId="16" w16cid:durableId="299268558">
    <w:abstractNumId w:val="17"/>
  </w:num>
  <w:num w:numId="17" w16cid:durableId="2079740254">
    <w:abstractNumId w:val="10"/>
  </w:num>
  <w:num w:numId="18" w16cid:durableId="1942487358">
    <w:abstractNumId w:val="19"/>
  </w:num>
  <w:num w:numId="19" w16cid:durableId="1018041504">
    <w:abstractNumId w:val="15"/>
  </w:num>
  <w:num w:numId="20" w16cid:durableId="1366709307">
    <w:abstractNumId w:val="7"/>
  </w:num>
  <w:num w:numId="21" w16cid:durableId="1562596823">
    <w:abstractNumId w:val="11"/>
  </w:num>
  <w:num w:numId="22" w16cid:durableId="1442993870">
    <w:abstractNumId w:val="8"/>
  </w:num>
  <w:num w:numId="23" w16cid:durableId="1804228332">
    <w:abstractNumId w:val="5"/>
  </w:num>
  <w:num w:numId="24" w16cid:durableId="1420103316">
    <w:abstractNumId w:val="18"/>
  </w:num>
  <w:num w:numId="25" w16cid:durableId="1883789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167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38BB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6C5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67E1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12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1F93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5B2C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260B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4E7B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5508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29B8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840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2D28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F7A8F454-C8B4-1D4D-AEAA-3659536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820E-7843-45F0-B1C2-C7975F13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Станислав Стойчев</cp:lastModifiedBy>
  <cp:revision>10</cp:revision>
  <cp:lastPrinted>2024-11-02T06:04:00Z</cp:lastPrinted>
  <dcterms:created xsi:type="dcterms:W3CDTF">2024-12-25T05:18:00Z</dcterms:created>
  <dcterms:modified xsi:type="dcterms:W3CDTF">2024-12-28T05:52:00Z</dcterms:modified>
</cp:coreProperties>
</file>