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F81666" w14:textId="77777777" w:rsidR="0074704D" w:rsidRPr="0064740B" w:rsidRDefault="007C2C36" w:rsidP="00091F0C">
      <w:pPr>
        <w:widowControl w:val="0"/>
        <w:jc w:val="both"/>
      </w:pPr>
      <w:r w:rsidRPr="0064740B">
        <w:rPr>
          <w:noProof/>
        </w:rPr>
        <w:drawing>
          <wp:anchor distT="0" distB="0" distL="114300" distR="114300" simplePos="0" relativeHeight="251656192" behindDoc="0" locked="0" layoutInCell="1" allowOverlap="1" wp14:anchorId="6D953148" wp14:editId="0F909749">
            <wp:simplePos x="0" y="0"/>
            <wp:positionH relativeFrom="column">
              <wp:posOffset>-76200</wp:posOffset>
            </wp:positionH>
            <wp:positionV relativeFrom="page">
              <wp:posOffset>489585</wp:posOffset>
            </wp:positionV>
            <wp:extent cx="6120000" cy="1706400"/>
            <wp:effectExtent l="0" t="0" r="0" b="8255"/>
            <wp:wrapNone/>
            <wp:docPr id="4" name="Рисунок 3" descr="решениеНов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ешениеНовая"/>
                    <pic:cNvPicPr>
                      <a:picLocks noChangeAspect="1" noChangeArrowheads="1"/>
                    </pic:cNvPicPr>
                  </pic:nvPicPr>
                  <pic:blipFill>
                    <a:blip r:embed="rId9">
                      <a:lum bright="6000"/>
                      <a:extLst>
                        <a:ext uri="{28A0092B-C50C-407E-A947-70E740481C1C}">
                          <a14:useLocalDpi xmlns:a14="http://schemas.microsoft.com/office/drawing/2010/main" val="0"/>
                        </a:ext>
                      </a:extLst>
                    </a:blip>
                    <a:srcRect b="12444"/>
                    <a:stretch>
                      <a:fillRect/>
                    </a:stretch>
                  </pic:blipFill>
                  <pic:spPr bwMode="auto">
                    <a:xfrm>
                      <a:off x="0" y="0"/>
                      <a:ext cx="6120000" cy="1706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7FF13E" w14:textId="77777777" w:rsidR="0074704D" w:rsidRPr="0064740B" w:rsidRDefault="0074704D" w:rsidP="00091F0C">
      <w:pPr>
        <w:widowControl w:val="0"/>
        <w:jc w:val="both"/>
      </w:pPr>
    </w:p>
    <w:p w14:paraId="3856951E" w14:textId="77777777" w:rsidR="0074704D" w:rsidRPr="0064740B" w:rsidRDefault="0074704D" w:rsidP="00091F0C">
      <w:pPr>
        <w:widowControl w:val="0"/>
        <w:jc w:val="both"/>
        <w:rPr>
          <w:lang w:val="en-US"/>
        </w:rPr>
      </w:pPr>
    </w:p>
    <w:p w14:paraId="6CA37637" w14:textId="77777777" w:rsidR="00880D13" w:rsidRPr="0064740B" w:rsidRDefault="00880D13" w:rsidP="00091F0C">
      <w:pPr>
        <w:widowControl w:val="0"/>
        <w:jc w:val="both"/>
        <w:rPr>
          <w:lang w:val="en-US"/>
        </w:rPr>
      </w:pPr>
    </w:p>
    <w:p w14:paraId="55FAFF69" w14:textId="77777777" w:rsidR="00880D13" w:rsidRPr="0064740B" w:rsidRDefault="00880D13" w:rsidP="00091F0C">
      <w:pPr>
        <w:widowControl w:val="0"/>
        <w:jc w:val="both"/>
        <w:rPr>
          <w:lang w:val="en-US"/>
        </w:rPr>
      </w:pPr>
    </w:p>
    <w:p w14:paraId="19253A7C" w14:textId="77777777" w:rsidR="00880D13" w:rsidRPr="0064740B" w:rsidRDefault="00880D13" w:rsidP="00091F0C">
      <w:pPr>
        <w:widowControl w:val="0"/>
        <w:jc w:val="both"/>
        <w:rPr>
          <w:lang w:val="en-US"/>
        </w:rPr>
      </w:pPr>
    </w:p>
    <w:p w14:paraId="44416AA2" w14:textId="77777777" w:rsidR="00880D13" w:rsidRPr="0064740B" w:rsidRDefault="00880D13" w:rsidP="00091F0C">
      <w:pPr>
        <w:widowControl w:val="0"/>
        <w:jc w:val="both"/>
        <w:rPr>
          <w:lang w:val="en-US"/>
        </w:rPr>
      </w:pPr>
    </w:p>
    <w:p w14:paraId="1CA49C8D" w14:textId="77777777" w:rsidR="00880D13" w:rsidRPr="0064740B" w:rsidRDefault="00880D13" w:rsidP="00091F0C">
      <w:pPr>
        <w:widowControl w:val="0"/>
        <w:jc w:val="both"/>
        <w:rPr>
          <w:lang w:val="en-US"/>
        </w:rPr>
      </w:pPr>
    </w:p>
    <w:p w14:paraId="72167C93" w14:textId="77777777" w:rsidR="00880D13" w:rsidRPr="0064740B" w:rsidRDefault="00880D13" w:rsidP="00091F0C">
      <w:pPr>
        <w:widowControl w:val="0"/>
        <w:jc w:val="both"/>
        <w:rPr>
          <w:lang w:val="en-US"/>
        </w:rPr>
      </w:pPr>
    </w:p>
    <w:p w14:paraId="63B60BCF" w14:textId="77777777" w:rsidR="00FE3241" w:rsidRDefault="00FE3241" w:rsidP="00091F0C">
      <w:pPr>
        <w:ind w:firstLine="720"/>
        <w:jc w:val="both"/>
      </w:pPr>
    </w:p>
    <w:p w14:paraId="59F00081" w14:textId="77777777" w:rsidR="00CF346E" w:rsidRPr="0064740B" w:rsidRDefault="00CF346E" w:rsidP="00091F0C">
      <w:pPr>
        <w:ind w:firstLine="720"/>
        <w:jc w:val="both"/>
      </w:pPr>
    </w:p>
    <w:p w14:paraId="6B1D23E8" w14:textId="77623D6A" w:rsidR="005B7F6B" w:rsidRPr="005B7F6B" w:rsidRDefault="005B7F6B" w:rsidP="005B7F6B">
      <w:pPr>
        <w:jc w:val="center"/>
      </w:pPr>
      <w:r w:rsidRPr="005B7F6B">
        <w:t>О повышении пенсии за выслугу лет муниципальных служащих муниципального образования «Город Воткинск и внесении изменений в Положение «О пенсионном обеспечении муниципальных служащих муниципального образования «Город Воткинск»</w:t>
      </w:r>
    </w:p>
    <w:p w14:paraId="0C138A6F" w14:textId="77777777" w:rsidR="00301167" w:rsidRPr="0064740B" w:rsidRDefault="00301167" w:rsidP="00E27897">
      <w:pPr>
        <w:autoSpaceDE w:val="0"/>
        <w:autoSpaceDN w:val="0"/>
        <w:adjustRightInd w:val="0"/>
        <w:jc w:val="center"/>
      </w:pPr>
    </w:p>
    <w:p w14:paraId="64B27F11" w14:textId="77777777" w:rsidR="00301167" w:rsidRPr="0064740B" w:rsidRDefault="00301167" w:rsidP="00301167">
      <w:pPr>
        <w:autoSpaceDE w:val="0"/>
        <w:autoSpaceDN w:val="0"/>
        <w:adjustRightInd w:val="0"/>
        <w:jc w:val="both"/>
      </w:pPr>
    </w:p>
    <w:p w14:paraId="2EC1989A" w14:textId="77777777" w:rsidR="00301167" w:rsidRPr="0064740B" w:rsidRDefault="00301167" w:rsidP="00301167">
      <w:pPr>
        <w:autoSpaceDE w:val="0"/>
        <w:autoSpaceDN w:val="0"/>
        <w:adjustRightInd w:val="0"/>
        <w:jc w:val="both"/>
      </w:pPr>
    </w:p>
    <w:p w14:paraId="54081539" w14:textId="77777777" w:rsidR="00301167" w:rsidRPr="0064740B" w:rsidRDefault="00301167" w:rsidP="00301167">
      <w:pPr>
        <w:jc w:val="both"/>
      </w:pPr>
      <w:r w:rsidRPr="0064740B">
        <w:t xml:space="preserve">Принято Воткинской </w:t>
      </w:r>
    </w:p>
    <w:p w14:paraId="55231E45" w14:textId="77777777" w:rsidR="00301167" w:rsidRPr="0064740B" w:rsidRDefault="00301167" w:rsidP="00301167">
      <w:pPr>
        <w:tabs>
          <w:tab w:val="left" w:pos="6804"/>
        </w:tabs>
        <w:jc w:val="both"/>
      </w:pPr>
      <w:r w:rsidRPr="0064740B">
        <w:t>городской Думой</w:t>
      </w:r>
      <w:r w:rsidRPr="0064740B">
        <w:tab/>
        <w:t xml:space="preserve"> 2</w:t>
      </w:r>
      <w:r w:rsidR="009F3FEA">
        <w:t>5 сентября</w:t>
      </w:r>
      <w:r w:rsidRPr="0064740B">
        <w:t xml:space="preserve"> 2024 года</w:t>
      </w:r>
    </w:p>
    <w:p w14:paraId="3F4D32DB" w14:textId="77777777" w:rsidR="00301167" w:rsidRPr="0064740B" w:rsidRDefault="00301167" w:rsidP="00301167">
      <w:pPr>
        <w:jc w:val="both"/>
      </w:pPr>
    </w:p>
    <w:p w14:paraId="0FA4C3B8" w14:textId="3D24711F" w:rsidR="0064740B" w:rsidRDefault="0064740B" w:rsidP="0064740B">
      <w:pPr>
        <w:autoSpaceDE w:val="0"/>
        <w:autoSpaceDN w:val="0"/>
        <w:adjustRightInd w:val="0"/>
        <w:jc w:val="both"/>
      </w:pPr>
    </w:p>
    <w:p w14:paraId="3A147998" w14:textId="77777777" w:rsidR="005B7F6B" w:rsidRDefault="005B7F6B" w:rsidP="0064740B">
      <w:pPr>
        <w:autoSpaceDE w:val="0"/>
        <w:autoSpaceDN w:val="0"/>
        <w:adjustRightInd w:val="0"/>
        <w:jc w:val="both"/>
      </w:pPr>
    </w:p>
    <w:p w14:paraId="12CE1CDD" w14:textId="7FD651AB" w:rsidR="005B7F6B" w:rsidRPr="005B7F6B" w:rsidRDefault="005B7F6B" w:rsidP="005B7F6B">
      <w:pPr>
        <w:ind w:firstLine="720"/>
        <w:jc w:val="both"/>
      </w:pPr>
      <w:proofErr w:type="gramStart"/>
      <w:r w:rsidRPr="005B7F6B">
        <w:t>В целях приведения муниципальной правовой базы муниципального образования «Город Воткинск», регулирующей вопросы пенсионного обеспечения муниципальных служащих в соответствие с действующим законодательством, руководствуясь Федеральным законом от 2 марта 2007 года № 25-ФЗ «О муниципальной службе в Российской Федерации</w:t>
      </w:r>
      <w:r w:rsidR="004D100C">
        <w:t>»</w:t>
      </w:r>
      <w:r w:rsidRPr="005B7F6B">
        <w:t>, Законом Удмуртской Республики от 20 марта 2008 года № 10-РЗ «О муниципальной службе в Удмуртской Республике», Законом Удмуртской Республики от 4 июня 2024 года № 27-РЗ</w:t>
      </w:r>
      <w:proofErr w:type="gramEnd"/>
      <w:r w:rsidRPr="005B7F6B">
        <w:t xml:space="preserve"> «</w:t>
      </w:r>
      <w:proofErr w:type="gramStart"/>
      <w:r w:rsidRPr="005B7F6B">
        <w:t xml:space="preserve">О внесении изменений в отдельные законы Удмуртской Республики по вопросам прохождения государственной гражданской службы Удмуртской Республики и муниципальной службы в Удмуртской Республике», </w:t>
      </w:r>
      <w:r>
        <w:t>П</w:t>
      </w:r>
      <w:r w:rsidRPr="005B7F6B">
        <w:t xml:space="preserve">остановлением Правительства Удмуртской Республики от 30 июля 2024 года № 398 «О повышении пенсии за выслугу лет государственным гражданским служащим Удмуртской Республики и внесении изменения в </w:t>
      </w:r>
      <w:r>
        <w:t>п</w:t>
      </w:r>
      <w:r w:rsidRPr="005B7F6B">
        <w:t>остановление Правительства Удмуртской Республики  от 9 февраля 2015 года № 30 «Об утверждении Правил</w:t>
      </w:r>
      <w:proofErr w:type="gramEnd"/>
      <w:r w:rsidRPr="005B7F6B">
        <w:t xml:space="preserve"> назначения, перерасчета размера и выплаты пенсии за выслугу лет государственным гражданским служащим Удмуртской Республики», Уставом муниципального образования «Город Воткинск», Дума решает: </w:t>
      </w:r>
    </w:p>
    <w:p w14:paraId="08360C4D" w14:textId="77777777" w:rsidR="005B7F6B" w:rsidRPr="005B7F6B" w:rsidRDefault="005B7F6B" w:rsidP="005B7F6B">
      <w:pPr>
        <w:numPr>
          <w:ilvl w:val="0"/>
          <w:numId w:val="26"/>
        </w:numPr>
        <w:ind w:left="0" w:firstLine="709"/>
        <w:jc w:val="both"/>
      </w:pPr>
      <w:r w:rsidRPr="005B7F6B">
        <w:t xml:space="preserve">Повысить в 1,44 раза пенсии за выслугу лет муниципальным служащим муниципального образования «Город Воткинск», установленные в соответствии с Положением «О пенсионном обеспечении муниципальных служащих муниципального образования «Город Воткинск», утверждённым Решением Воткинской городской Думы от 3 октября 2017 года № 198-РН. </w:t>
      </w:r>
    </w:p>
    <w:p w14:paraId="1C829A6D" w14:textId="77777777" w:rsidR="005B7F6B" w:rsidRPr="005B7F6B" w:rsidRDefault="005B7F6B" w:rsidP="005B7F6B">
      <w:pPr>
        <w:ind w:firstLine="720"/>
        <w:jc w:val="both"/>
      </w:pPr>
      <w:r w:rsidRPr="005B7F6B">
        <w:t>2. Внести в Положение «О пенсионном обеспечении муниципальных служащих муниципального образования «Город Воткинск», утверждённое Решением Воткинской городской Думы от 3 октября 2017 года № 198-РН, следующие изменения:</w:t>
      </w:r>
    </w:p>
    <w:p w14:paraId="596B00C4" w14:textId="77777777" w:rsidR="005B7F6B" w:rsidRPr="005B7F6B" w:rsidRDefault="005B7F6B" w:rsidP="005B7F6B">
      <w:pPr>
        <w:ind w:firstLine="720"/>
        <w:jc w:val="both"/>
      </w:pPr>
      <w:r w:rsidRPr="005B7F6B">
        <w:t>1) в статье 1:</w:t>
      </w:r>
    </w:p>
    <w:p w14:paraId="79094FBE" w14:textId="6EA03339" w:rsidR="005B7F6B" w:rsidRPr="005B7F6B" w:rsidRDefault="005B7F6B" w:rsidP="005B7F6B">
      <w:pPr>
        <w:ind w:firstLine="720"/>
        <w:jc w:val="both"/>
      </w:pPr>
      <w:r w:rsidRPr="005B7F6B">
        <w:t>а) в части 2 слова «и порядок ее назначения» заменить словам</w:t>
      </w:r>
      <w:r w:rsidR="004D100C">
        <w:t>и «и порядок её</w:t>
      </w:r>
      <w:r w:rsidRPr="005B7F6B">
        <w:t xml:space="preserve"> установления»;</w:t>
      </w:r>
    </w:p>
    <w:p w14:paraId="7545257B" w14:textId="77777777" w:rsidR="005B7F6B" w:rsidRPr="005B7F6B" w:rsidRDefault="005B7F6B" w:rsidP="005B7F6B">
      <w:pPr>
        <w:ind w:firstLine="720"/>
        <w:jc w:val="both"/>
      </w:pPr>
      <w:r w:rsidRPr="005B7F6B">
        <w:t>б) в части 3 слова «имеющих право на назначение пенсии за выслугу лет» заменить словами «имеющих право на пенсию за выслугу лет»;</w:t>
      </w:r>
    </w:p>
    <w:p w14:paraId="78BBCA74" w14:textId="77777777" w:rsidR="005B7F6B" w:rsidRPr="005B7F6B" w:rsidRDefault="005B7F6B" w:rsidP="005B7F6B">
      <w:pPr>
        <w:ind w:firstLine="720"/>
        <w:jc w:val="both"/>
      </w:pPr>
      <w:r w:rsidRPr="005B7F6B">
        <w:t>2) в пункте 3 статьи 2 слова «права на пенсию» заменить словами «права на пенсию за выслугу лет»;</w:t>
      </w:r>
    </w:p>
    <w:p w14:paraId="5752BE33" w14:textId="77777777" w:rsidR="005B7F6B" w:rsidRPr="005B7F6B" w:rsidRDefault="005B7F6B" w:rsidP="005B7F6B">
      <w:pPr>
        <w:ind w:firstLine="720"/>
        <w:jc w:val="both"/>
      </w:pPr>
      <w:r w:rsidRPr="005B7F6B">
        <w:t>3) в статье 4:</w:t>
      </w:r>
    </w:p>
    <w:p w14:paraId="1C578053" w14:textId="77777777" w:rsidR="005B7F6B" w:rsidRPr="005B7F6B" w:rsidRDefault="005B7F6B" w:rsidP="005B7F6B">
      <w:pPr>
        <w:ind w:firstLine="720"/>
        <w:jc w:val="both"/>
      </w:pPr>
      <w:r w:rsidRPr="005B7F6B">
        <w:lastRenderedPageBreak/>
        <w:t>а) в части 1 слова «Федеральным законом от 02 марта 2007 года» заменить словами «Федеральным законом от 2 марта 2007 года»;</w:t>
      </w:r>
    </w:p>
    <w:p w14:paraId="63E2A2CD" w14:textId="77777777" w:rsidR="005B7F6B" w:rsidRPr="005B7F6B" w:rsidRDefault="005B7F6B" w:rsidP="005B7F6B">
      <w:pPr>
        <w:ind w:firstLine="720"/>
        <w:jc w:val="both"/>
      </w:pPr>
      <w:r w:rsidRPr="005B7F6B">
        <w:t>б) в части 2:</w:t>
      </w:r>
    </w:p>
    <w:p w14:paraId="088C8A96" w14:textId="3DDBD335" w:rsidR="005B7F6B" w:rsidRPr="005B7F6B" w:rsidRDefault="005B7F6B" w:rsidP="005B7F6B">
      <w:pPr>
        <w:ind w:firstLine="720"/>
        <w:jc w:val="both"/>
      </w:pPr>
      <w:r w:rsidRPr="005B7F6B">
        <w:t>слова «лица, замещающего муниципальную должность в органах местного самоуправления муниципального образования «Город Воткинск»</w:t>
      </w:r>
      <w:proofErr w:type="gramStart"/>
      <w:r w:rsidRPr="005B7F6B">
        <w:t>,»</w:t>
      </w:r>
      <w:proofErr w:type="gramEnd"/>
      <w:r w:rsidRPr="005B7F6B">
        <w:t xml:space="preserve"> заменить словами «лица, замещающего муниципальную должность в муниципальном образовании «Город Воткинск»,»;</w:t>
      </w:r>
    </w:p>
    <w:p w14:paraId="12AD567D" w14:textId="7689EC57" w:rsidR="005B7F6B" w:rsidRPr="005B7F6B" w:rsidRDefault="005B7F6B" w:rsidP="005B7F6B">
      <w:pPr>
        <w:ind w:firstLine="720"/>
        <w:jc w:val="both"/>
      </w:pPr>
      <w:r w:rsidRPr="005B7F6B">
        <w:t>слова «Федеральным законом от 02 марта 2007 года» заменить словами «Федеральным законом от 2 марта 2007 года»;</w:t>
      </w:r>
    </w:p>
    <w:p w14:paraId="1EDBC384" w14:textId="77777777" w:rsidR="005B7F6B" w:rsidRPr="005B7F6B" w:rsidRDefault="005B7F6B" w:rsidP="005B7F6B">
      <w:pPr>
        <w:ind w:firstLine="720"/>
        <w:jc w:val="both"/>
      </w:pPr>
      <w:r w:rsidRPr="005B7F6B">
        <w:t>в) в части 3 слова «лица, замещающего муниципальную должность в органах местного самоуправления муниципального образования «Город Воткинск»,» заменить словами «лица, замещающего муниципальную должность в муниципальном образовании «Город Воткинск»,»;</w:t>
      </w:r>
    </w:p>
    <w:p w14:paraId="6FE86B14" w14:textId="77777777" w:rsidR="005B7F6B" w:rsidRPr="005B7F6B" w:rsidRDefault="005B7F6B" w:rsidP="005B7F6B">
      <w:pPr>
        <w:ind w:firstLine="720"/>
        <w:jc w:val="both"/>
      </w:pPr>
      <w:r w:rsidRPr="005B7F6B">
        <w:t xml:space="preserve">г) в части 5 слова «в соответствии с </w:t>
      </w:r>
      <w:hyperlink r:id="rId10" w:history="1">
        <w:r w:rsidRPr="005B7F6B">
          <w:rPr>
            <w:rStyle w:val="a9"/>
            <w:color w:val="auto"/>
            <w:u w:val="none"/>
          </w:rPr>
          <w:t>частью 2 статьи 32</w:t>
        </w:r>
      </w:hyperlink>
      <w:r w:rsidRPr="005B7F6B">
        <w:t xml:space="preserve"> Федерального закона от 19 апреля 1991 года № 1032-1 «О занятости населения в Российской Федерации» заменить словами «в соответствии с частью 1 статьи 51 Федерального закона от 12 декабря 2023 года № 565-ФЗ «О занятости населения в Российской Федерации»;</w:t>
      </w:r>
    </w:p>
    <w:p w14:paraId="4260CD16" w14:textId="77777777" w:rsidR="005B7F6B" w:rsidRPr="005B7F6B" w:rsidRDefault="005B7F6B" w:rsidP="005B7F6B">
      <w:pPr>
        <w:ind w:firstLine="720"/>
        <w:jc w:val="both"/>
      </w:pPr>
      <w:r w:rsidRPr="005B7F6B">
        <w:t xml:space="preserve">д) в части 6 слова «Пенсия за выслугу лет не выплачивается в период замещения государственной должности Российской Федерации, замещения на профессиональной основе государственной должности Удмуртской Республики или государственной должности иного субъекта Российской Федерации, должности федеральной гражданской службы, должности гражданской службы субъекта Российской Федерации, должности муниципальной службы и замещения на постоянной основе муниципальной должности» заменить словами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замещении на профессиональной основе государственной должности Удмуртской Республики или государственной должности иного субъекта Российской Федерации, замещении на постоянной основе муниципальной должности, замещении должности муниципальной службы»;  </w:t>
      </w:r>
    </w:p>
    <w:p w14:paraId="16A89159" w14:textId="77777777" w:rsidR="005B7F6B" w:rsidRPr="005B7F6B" w:rsidRDefault="005B7F6B" w:rsidP="005B7F6B">
      <w:pPr>
        <w:ind w:firstLine="720"/>
        <w:jc w:val="both"/>
      </w:pPr>
      <w:r w:rsidRPr="005B7F6B">
        <w:t>4) в статье 6:</w:t>
      </w:r>
    </w:p>
    <w:p w14:paraId="5BDCBA54" w14:textId="77777777" w:rsidR="005B7F6B" w:rsidRPr="005B7F6B" w:rsidRDefault="005B7F6B" w:rsidP="005B7F6B">
      <w:pPr>
        <w:ind w:firstLine="720"/>
        <w:jc w:val="both"/>
      </w:pPr>
      <w:r w:rsidRPr="005B7F6B">
        <w:t>а) в третьем предложении части 1 слова «При этом» заменить словами «При назначении пенсии за выслугу лет»;</w:t>
      </w:r>
    </w:p>
    <w:p w14:paraId="3DE50ECB" w14:textId="77777777" w:rsidR="005B7F6B" w:rsidRPr="005B7F6B" w:rsidRDefault="005B7F6B" w:rsidP="005B7F6B">
      <w:pPr>
        <w:ind w:firstLine="720"/>
        <w:jc w:val="both"/>
      </w:pPr>
      <w:r w:rsidRPr="005B7F6B">
        <w:t>б) часть 3 изложить в следующей редакции:</w:t>
      </w:r>
    </w:p>
    <w:p w14:paraId="17755944" w14:textId="77777777" w:rsidR="005B7F6B" w:rsidRPr="005B7F6B" w:rsidRDefault="005B7F6B" w:rsidP="005B7F6B">
      <w:pPr>
        <w:ind w:firstLine="720"/>
        <w:jc w:val="both"/>
      </w:pPr>
      <w:r w:rsidRPr="005B7F6B">
        <w:t>«3. Размер пенсии за выслугу лет муниципального служащего муниципального образования «Город Воткинск» не может быть менее минимального размера пенсии за выслугу лет муниципального служащего муниципального образования «Город Воткинск», установленного настоящим Положением.</w:t>
      </w:r>
    </w:p>
    <w:p w14:paraId="0BEE3F2D" w14:textId="5262EF78" w:rsidR="005B7F6B" w:rsidRPr="005B7F6B" w:rsidRDefault="005B7F6B" w:rsidP="005B7F6B">
      <w:pPr>
        <w:ind w:firstLine="720"/>
        <w:jc w:val="both"/>
      </w:pPr>
      <w:r w:rsidRPr="005B7F6B">
        <w:t>Минимальный размер пенсии за выслугу лет муниципального служащего муниципального образования «Город</w:t>
      </w:r>
      <w:r w:rsidR="004D100C">
        <w:t xml:space="preserve"> Воткинск» устанавливается с учё</w:t>
      </w:r>
      <w:r w:rsidRPr="005B7F6B">
        <w:t>том минимального размера пенсии за выслугу лет государственного гражданского служащего Удмуртской Республики, составляет 4012 рублей и индексируется посредством внесения изменений в настоящее Положение</w:t>
      </w:r>
      <w:proofErr w:type="gramStart"/>
      <w:r w:rsidRPr="005B7F6B">
        <w:t>.»;</w:t>
      </w:r>
      <w:proofErr w:type="gramEnd"/>
    </w:p>
    <w:p w14:paraId="4DFA6109" w14:textId="77777777" w:rsidR="005B7F6B" w:rsidRPr="005B7F6B" w:rsidRDefault="005B7F6B" w:rsidP="005B7F6B">
      <w:pPr>
        <w:ind w:firstLine="720"/>
        <w:jc w:val="both"/>
      </w:pPr>
      <w:r w:rsidRPr="005B7F6B">
        <w:t>5) в части 1 статьи 7:</w:t>
      </w:r>
    </w:p>
    <w:p w14:paraId="19697F3F" w14:textId="77777777" w:rsidR="005B7F6B" w:rsidRPr="005B7F6B" w:rsidRDefault="005B7F6B" w:rsidP="005B7F6B">
      <w:pPr>
        <w:ind w:firstLine="720"/>
        <w:jc w:val="both"/>
      </w:pPr>
      <w:r w:rsidRPr="005B7F6B">
        <w:t>а) в пункте 1 слова «Федеральным законом от 02 марта 2007 года» заменить словами «Федеральным законом от 2 марта 2007 года»;</w:t>
      </w:r>
    </w:p>
    <w:p w14:paraId="7F4359B7" w14:textId="77777777" w:rsidR="005B7F6B" w:rsidRPr="005B7F6B" w:rsidRDefault="005B7F6B" w:rsidP="005B7F6B">
      <w:pPr>
        <w:ind w:firstLine="720"/>
        <w:jc w:val="both"/>
      </w:pPr>
      <w:r w:rsidRPr="005B7F6B">
        <w:t>б) пункт 3 признать утратившим силу;</w:t>
      </w:r>
    </w:p>
    <w:p w14:paraId="55D5CCC5" w14:textId="77777777" w:rsidR="005B7F6B" w:rsidRPr="005B7F6B" w:rsidRDefault="005B7F6B" w:rsidP="005B7F6B">
      <w:pPr>
        <w:ind w:firstLine="720"/>
        <w:jc w:val="both"/>
      </w:pPr>
      <w:r w:rsidRPr="005B7F6B">
        <w:t>6) дополнить статьей 7.1 следующего содержания:</w:t>
      </w:r>
    </w:p>
    <w:p w14:paraId="061D952F" w14:textId="3889A8E2" w:rsidR="005B7F6B" w:rsidRPr="005B7F6B" w:rsidRDefault="005B7F6B" w:rsidP="005B7F6B">
      <w:pPr>
        <w:ind w:firstLine="720"/>
        <w:jc w:val="both"/>
      </w:pPr>
      <w:r w:rsidRPr="005B7F6B">
        <w:t>«Статья 7.1</w:t>
      </w:r>
      <w:r w:rsidR="004D100C">
        <w:t>.</w:t>
      </w:r>
      <w:r w:rsidRPr="005B7F6B">
        <w:t xml:space="preserve"> Порядок включения в стаж муниципальной службы для назначения пенсии за выслугу лет периодов работы на отдельных должностях в соответствии с пунктом 13 части 1 статьи 12 Закона Удмуртской Республики от 20 марта 2008 года № 10-РЗ «О муниципальной службе в Удмуртской Республике»</w:t>
      </w:r>
    </w:p>
    <w:p w14:paraId="37F0E9F7" w14:textId="77777777" w:rsidR="005B7F6B" w:rsidRPr="005B7F6B" w:rsidRDefault="005B7F6B" w:rsidP="005B7F6B">
      <w:pPr>
        <w:ind w:firstLine="720"/>
        <w:jc w:val="both"/>
      </w:pPr>
      <w:r w:rsidRPr="005B7F6B">
        <w:t xml:space="preserve">1. Включение в стаж муниципальной службы для назначения пенсии за выслугу лет периодов работы на должностях служащих категории «руководители» на предприятиях, в </w:t>
      </w:r>
      <w:r w:rsidRPr="005B7F6B">
        <w:lastRenderedPageBreak/>
        <w:t>учреждениях и организациях, опыт и знание работы в которых были необходимы муниципальным служащим для исполнения обязанностей по замещаемой должности муниципальной службы в соответствии с пунктом 13 части 1 статьи 12 Закона Удмуртской Республики от 20 марта 2008 года № 10-РЗ «О муниципальной службе в Удмуртской Республике» (далее – иные периоды) осуществляется кадровой службой органа местного самоуправления на основании заявления гражданина о включении в стаж муниципальной службы иных периодов.</w:t>
      </w:r>
    </w:p>
    <w:p w14:paraId="304C83EB" w14:textId="77777777" w:rsidR="005B7F6B" w:rsidRPr="005B7F6B" w:rsidRDefault="005B7F6B" w:rsidP="005B7F6B">
      <w:pPr>
        <w:ind w:firstLine="720"/>
        <w:jc w:val="both"/>
        <w:rPr>
          <w:b/>
        </w:rPr>
      </w:pPr>
      <w:r w:rsidRPr="005B7F6B">
        <w:t>2. В случае включения в стаж муниципальной службы, дающий право на предоставление дополнительного оплачиваемого отпуска и установление ежемесячной надбавки к должностному окладу за выслугу лет, периодов замещения отдельных должностей руководителей на предприятиях, в учреждениях и организациях, опыт и знание работы на которых необходимы муниципальным служащим для выполнения должностных обязанностей по замещаемой должности муниципальной службы в соответствии с частью 2.1 статьи 12 Закона Удмуртской Республики от 20 марта 2008 года № 10-РЗ «О муниципальной службе в Удмуртской Республике», эти периоды включаются в стаж муниципальной службы для назначения пенсии за выслугу лет без заявления гражданина о включении в стаж муниципальной службы иных периодов.</w:t>
      </w:r>
      <w:r w:rsidRPr="005B7F6B">
        <w:rPr>
          <w:b/>
        </w:rPr>
        <w:t xml:space="preserve"> </w:t>
      </w:r>
    </w:p>
    <w:p w14:paraId="026DAA63" w14:textId="77777777" w:rsidR="005B7F6B" w:rsidRPr="005B7F6B" w:rsidRDefault="005B7F6B" w:rsidP="005B7F6B">
      <w:pPr>
        <w:ind w:firstLine="720"/>
        <w:jc w:val="both"/>
        <w:rPr>
          <w:b/>
        </w:rPr>
      </w:pPr>
      <w:r w:rsidRPr="005B7F6B">
        <w:t xml:space="preserve">3. Включение в стаж муниципальной службы иных периодов осуществляется правовым актом работодателя на основании положительного решения комиссии по исчислению стажа муниципальной службы органа местного самоуправления муниципального образования «Город Воткинск» (органа Администрации города Воткинска). </w:t>
      </w:r>
    </w:p>
    <w:p w14:paraId="442E4D8A" w14:textId="17BB1EFD" w:rsidR="005B7F6B" w:rsidRPr="005B7F6B" w:rsidRDefault="005B7F6B" w:rsidP="005B7F6B">
      <w:pPr>
        <w:ind w:firstLine="720"/>
        <w:jc w:val="both"/>
      </w:pPr>
      <w:r w:rsidRPr="005B7F6B">
        <w:t>4.  В случае принятия решения о включении иных периодов в стаж муниципальной службы, дающий право на пенсию за выслугу лет в отношении гражданина, которому уже назначена пенсия за выслугу лет, кадровая служба органа местного самоуправления оформляет с учетом включения иных периодов справку о периодах службы (работы), которые включаются в стаж муниципальной службы для назначения пенсии за выслугу лет. На основании этой справки в установленном порядке</w:t>
      </w:r>
      <w:r w:rsidR="004D100C">
        <w:t xml:space="preserve"> принимается решение о перерасчё</w:t>
      </w:r>
      <w:r w:rsidRPr="005B7F6B">
        <w:t>те пенсии за выслугу лет.</w:t>
      </w:r>
    </w:p>
    <w:p w14:paraId="3F617C1B" w14:textId="77777777" w:rsidR="005B7F6B" w:rsidRPr="005B7F6B" w:rsidRDefault="005B7F6B" w:rsidP="005B7F6B">
      <w:pPr>
        <w:ind w:firstLine="720"/>
        <w:jc w:val="both"/>
      </w:pPr>
      <w:r w:rsidRPr="005B7F6B">
        <w:t>5.  В случае принятия решения о включении иных периодов в стаж муниципальной службы, дающий право на пенсию за выслугу лет в отношении гражданина, которому пенсия за выслугу лет не назначена, иные периоды учитываются при оформлении справки о периодах службы (работы), которые включаются в стаж муниципальной службы для назначения пенсии за выслугу лет.</w:t>
      </w:r>
    </w:p>
    <w:p w14:paraId="19E2E18A" w14:textId="77777777" w:rsidR="005B7F6B" w:rsidRPr="005B7F6B" w:rsidRDefault="005B7F6B" w:rsidP="005B7F6B">
      <w:pPr>
        <w:ind w:firstLine="720"/>
        <w:jc w:val="both"/>
      </w:pPr>
      <w:r w:rsidRPr="005B7F6B">
        <w:t>6.</w:t>
      </w:r>
      <w:r w:rsidRPr="005B7F6B">
        <w:rPr>
          <w:b/>
        </w:rPr>
        <w:t xml:space="preserve"> </w:t>
      </w:r>
      <w:r w:rsidRPr="005B7F6B">
        <w:t xml:space="preserve">Периоды работы в должностях, указанных в части 1 настоящей статьи, в совокупности не должны превышать пять лет.»; </w:t>
      </w:r>
    </w:p>
    <w:p w14:paraId="2FF33AC8" w14:textId="77777777" w:rsidR="005B7F6B" w:rsidRPr="005B7F6B" w:rsidRDefault="005B7F6B" w:rsidP="005B7F6B">
      <w:pPr>
        <w:ind w:firstLine="720"/>
        <w:jc w:val="both"/>
      </w:pPr>
      <w:r w:rsidRPr="005B7F6B">
        <w:t>7) часть 2 статьи 8 признать утратившей силу;</w:t>
      </w:r>
    </w:p>
    <w:p w14:paraId="2122E7B8" w14:textId="77777777" w:rsidR="005B7F6B" w:rsidRPr="005B7F6B" w:rsidRDefault="005B7F6B" w:rsidP="005B7F6B">
      <w:pPr>
        <w:ind w:firstLine="720"/>
        <w:jc w:val="both"/>
      </w:pPr>
      <w:r w:rsidRPr="005B7F6B">
        <w:t>8) в статье 10:</w:t>
      </w:r>
    </w:p>
    <w:p w14:paraId="5320483F" w14:textId="77777777" w:rsidR="005B7F6B" w:rsidRPr="005B7F6B" w:rsidRDefault="005B7F6B" w:rsidP="005B7F6B">
      <w:pPr>
        <w:ind w:firstLine="720"/>
        <w:jc w:val="both"/>
      </w:pPr>
      <w:r w:rsidRPr="005B7F6B">
        <w:t xml:space="preserve">а) часть 2 изложить в следующей редакции: </w:t>
      </w:r>
    </w:p>
    <w:p w14:paraId="188080E4" w14:textId="62462C03" w:rsidR="005B7F6B" w:rsidRPr="005B7F6B" w:rsidRDefault="004D100C" w:rsidP="005B7F6B">
      <w:pPr>
        <w:ind w:firstLine="720"/>
        <w:jc w:val="both"/>
      </w:pPr>
      <w:r>
        <w:t>«2. Перерасчё</w:t>
      </w:r>
      <w:r w:rsidR="005B7F6B" w:rsidRPr="005B7F6B">
        <w:t>т размера пенсии за выслугу лет производится с применением положений части 1 статьи 6 настоящего Положения в следующих случаях:</w:t>
      </w:r>
    </w:p>
    <w:p w14:paraId="14DD62CD" w14:textId="77777777" w:rsidR="005B7F6B" w:rsidRPr="005B7F6B" w:rsidRDefault="005B7F6B" w:rsidP="005B7F6B">
      <w:pPr>
        <w:ind w:firstLine="720"/>
        <w:jc w:val="both"/>
      </w:pPr>
      <w:r w:rsidRPr="005B7F6B">
        <w:t>1) последующего после назначения пенсии за выслугу лет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Удмуртской Республики, государственной должности иного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муниципальной службы не менее 12 полных месяцев с более высоким должностным окладом и (или) включением в стаж муниципальной службы иных периодов в порядке, установленном статьей 7.1 настоящего Положения;</w:t>
      </w:r>
    </w:p>
    <w:p w14:paraId="0C242040" w14:textId="77777777" w:rsidR="005B7F6B" w:rsidRPr="005B7F6B" w:rsidRDefault="005B7F6B" w:rsidP="005B7F6B">
      <w:pPr>
        <w:ind w:firstLine="720"/>
        <w:jc w:val="both"/>
      </w:pPr>
      <w:r w:rsidRPr="005B7F6B">
        <w:t xml:space="preserve">2) в связи с изменением минимального размера пенсии за выслугу лет муниципального служащего муниципального образования «Город Воткинск» и (или) централизованным повышением должностных окладов муниципальных служащих </w:t>
      </w:r>
      <w:r w:rsidRPr="005B7F6B">
        <w:lastRenderedPageBreak/>
        <w:t>муниципального образования «Город Воткинск» на основании решения Воткинской городской Думы.</w:t>
      </w:r>
    </w:p>
    <w:p w14:paraId="60F5FF8E" w14:textId="77777777" w:rsidR="005B7F6B" w:rsidRPr="005B7F6B" w:rsidRDefault="005B7F6B" w:rsidP="005B7F6B">
      <w:pPr>
        <w:ind w:firstLine="720"/>
        <w:jc w:val="both"/>
      </w:pPr>
      <w:r w:rsidRPr="005B7F6B">
        <w:t xml:space="preserve">3) при изменении в соответствии с законодательством Российской Федерации размера 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w:t>
      </w:r>
      <w:hyperlink r:id="rId11">
        <w:r w:rsidRPr="005B7F6B">
          <w:rPr>
            <w:rStyle w:val="a9"/>
            <w:color w:val="auto"/>
            <w:u w:val="none"/>
          </w:rPr>
          <w:t>законом</w:t>
        </w:r>
      </w:hyperlink>
      <w:r w:rsidRPr="005B7F6B">
        <w:t xml:space="preserve"> от 28 декабря 2013 года № 400-ФЗ «О страховых пенсиях».»; </w:t>
      </w:r>
    </w:p>
    <w:p w14:paraId="5859CF4A" w14:textId="77777777" w:rsidR="005B7F6B" w:rsidRPr="005B7F6B" w:rsidRDefault="005B7F6B" w:rsidP="005B7F6B">
      <w:pPr>
        <w:ind w:firstLine="720"/>
        <w:jc w:val="both"/>
      </w:pPr>
      <w:r w:rsidRPr="005B7F6B">
        <w:t>б) дополнить частями 2.1, 2.2, 2.3 следующего содержания:</w:t>
      </w:r>
    </w:p>
    <w:p w14:paraId="08722885" w14:textId="77777777" w:rsidR="005B7F6B" w:rsidRPr="005B7F6B" w:rsidRDefault="005B7F6B" w:rsidP="005B7F6B">
      <w:pPr>
        <w:ind w:firstLine="720"/>
        <w:jc w:val="both"/>
      </w:pPr>
      <w:r w:rsidRPr="005B7F6B">
        <w:t>2.1. Пенсии за выслугу лет, предусмотренные настоящим Положением, индексируются (повышаются) при централизованном повышении должностных окладов муниципальных служащих муниципального образования «Город Воткинск» на индекс повышения должностных окладов.</w:t>
      </w:r>
    </w:p>
    <w:p w14:paraId="1E89399B" w14:textId="77777777" w:rsidR="005B7F6B" w:rsidRPr="005B7F6B" w:rsidRDefault="005B7F6B" w:rsidP="005B7F6B">
      <w:pPr>
        <w:ind w:firstLine="720"/>
        <w:jc w:val="both"/>
      </w:pPr>
      <w:r w:rsidRPr="005B7F6B">
        <w:t>2.2. Пенсии за выслугу лет, предусмотренные настоящим Положением, индексируются (повышаются) при централизованном дифференцированном повышении должностных окладов муниципальных служащих муниципального образования «Город Воткинск» на средневзвешенный индекс повышения должностных окладов, утверждаемый Воткинской городской Думой.</w:t>
      </w:r>
    </w:p>
    <w:p w14:paraId="1173A722" w14:textId="77777777" w:rsidR="005B7F6B" w:rsidRPr="005B7F6B" w:rsidRDefault="005B7F6B" w:rsidP="005B7F6B">
      <w:pPr>
        <w:ind w:firstLine="720"/>
        <w:jc w:val="both"/>
      </w:pPr>
      <w:r w:rsidRPr="005B7F6B">
        <w:t>2.3. Средневзвешенный индекс повышения должностных окладов рассчитывается по следующей формуле:</w:t>
      </w:r>
    </w:p>
    <w:p w14:paraId="1CDF8331" w14:textId="77777777" w:rsidR="005B7F6B" w:rsidRPr="005B7F6B" w:rsidRDefault="005B7F6B" w:rsidP="005B7F6B">
      <w:pPr>
        <w:ind w:firstLine="720"/>
        <w:jc w:val="both"/>
      </w:pPr>
      <w:proofErr w:type="spellStart"/>
      <w:r w:rsidRPr="005B7F6B">
        <w:t>Ксв</w:t>
      </w:r>
      <w:proofErr w:type="spellEnd"/>
      <w:r w:rsidRPr="005B7F6B">
        <w:t xml:space="preserve"> = </w:t>
      </w:r>
      <w:r w:rsidRPr="005B7F6B">
        <w:rPr>
          <w:lang w:val="en-US"/>
        </w:rPr>
        <w:t>S</w:t>
      </w:r>
      <w:r w:rsidRPr="005B7F6B">
        <w:t>п</w:t>
      </w:r>
      <w:proofErr w:type="gramStart"/>
      <w:r w:rsidRPr="005B7F6B">
        <w:t xml:space="preserve"> :</w:t>
      </w:r>
      <w:proofErr w:type="gramEnd"/>
      <w:r w:rsidRPr="005B7F6B">
        <w:t xml:space="preserve"> </w:t>
      </w:r>
      <w:r w:rsidRPr="005B7F6B">
        <w:rPr>
          <w:lang w:val="en-US"/>
        </w:rPr>
        <w:t>S</w:t>
      </w:r>
      <w:r w:rsidRPr="005B7F6B">
        <w:t>, где:</w:t>
      </w:r>
    </w:p>
    <w:p w14:paraId="45B8BF59" w14:textId="77777777" w:rsidR="005B7F6B" w:rsidRPr="005B7F6B" w:rsidRDefault="005B7F6B" w:rsidP="005B7F6B">
      <w:pPr>
        <w:ind w:firstLine="720"/>
        <w:jc w:val="both"/>
      </w:pPr>
      <w:proofErr w:type="spellStart"/>
      <w:r w:rsidRPr="005B7F6B">
        <w:t>Ксв</w:t>
      </w:r>
      <w:proofErr w:type="spellEnd"/>
      <w:r w:rsidRPr="005B7F6B">
        <w:t xml:space="preserve"> – средневзвешенный индекс повышения должностных окладов;</w:t>
      </w:r>
    </w:p>
    <w:p w14:paraId="5B919D49" w14:textId="77777777" w:rsidR="005B7F6B" w:rsidRPr="005B7F6B" w:rsidRDefault="005B7F6B" w:rsidP="005B7F6B">
      <w:pPr>
        <w:ind w:firstLine="720"/>
        <w:jc w:val="both"/>
      </w:pPr>
      <w:r w:rsidRPr="005B7F6B">
        <w:rPr>
          <w:lang w:val="en-US"/>
        </w:rPr>
        <w:t>S</w:t>
      </w:r>
      <w:r w:rsidRPr="005B7F6B">
        <w:t xml:space="preserve"> – сумма должностных окладов муниципальных служащих муниципального образования «Город Воткинск» до их повышения; </w:t>
      </w:r>
    </w:p>
    <w:p w14:paraId="7C4BDF32" w14:textId="77777777" w:rsidR="005B7F6B" w:rsidRPr="005B7F6B" w:rsidRDefault="005B7F6B" w:rsidP="005B7F6B">
      <w:pPr>
        <w:ind w:firstLine="720"/>
        <w:jc w:val="both"/>
      </w:pPr>
      <w:r w:rsidRPr="005B7F6B">
        <w:rPr>
          <w:lang w:val="en-US"/>
        </w:rPr>
        <w:t>S</w:t>
      </w:r>
      <w:r w:rsidRPr="005B7F6B">
        <w:t>п – сумма должностных окладов муниципальных служащих муниципального образования «Город Воткинск» после их повышения.</w:t>
      </w:r>
    </w:p>
    <w:p w14:paraId="05BE6DAA" w14:textId="77777777" w:rsidR="005B7F6B" w:rsidRPr="005B7F6B" w:rsidRDefault="005B7F6B" w:rsidP="005B7F6B">
      <w:pPr>
        <w:ind w:firstLine="720"/>
        <w:jc w:val="both"/>
      </w:pPr>
      <w:r w:rsidRPr="005B7F6B">
        <w:rPr>
          <w:lang w:val="en-US"/>
        </w:rPr>
        <w:t>S</w:t>
      </w:r>
      <w:r w:rsidRPr="005B7F6B">
        <w:t xml:space="preserve"> = </w:t>
      </w:r>
      <w:r w:rsidRPr="005B7F6B">
        <w:rPr>
          <w:lang w:val="en-US"/>
        </w:rPr>
        <w:t>S</w:t>
      </w:r>
      <w:r w:rsidRPr="005B7F6B">
        <w:t xml:space="preserve">а + </w:t>
      </w:r>
      <w:r w:rsidRPr="005B7F6B">
        <w:rPr>
          <w:lang w:val="en-US"/>
        </w:rPr>
        <w:t>S</w:t>
      </w:r>
      <w:r w:rsidRPr="005B7F6B">
        <w:t xml:space="preserve">д + </w:t>
      </w:r>
      <w:r w:rsidRPr="005B7F6B">
        <w:rPr>
          <w:lang w:val="en-US"/>
        </w:rPr>
        <w:t>S</w:t>
      </w:r>
      <w:r w:rsidRPr="005B7F6B">
        <w:t>к, где:</w:t>
      </w:r>
    </w:p>
    <w:p w14:paraId="7581C6D4" w14:textId="77777777" w:rsidR="005B7F6B" w:rsidRPr="005B7F6B" w:rsidRDefault="005B7F6B" w:rsidP="005B7F6B">
      <w:pPr>
        <w:ind w:firstLine="720"/>
        <w:jc w:val="both"/>
      </w:pPr>
      <w:r w:rsidRPr="005B7F6B">
        <w:rPr>
          <w:lang w:val="en-US"/>
        </w:rPr>
        <w:t>S</w:t>
      </w:r>
      <w:r w:rsidRPr="005B7F6B">
        <w:t>а – сумма должностных окладов муниципальных служащих Администрации города Воткинска до их повышения;</w:t>
      </w:r>
    </w:p>
    <w:p w14:paraId="0EB5BC70" w14:textId="77777777" w:rsidR="005B7F6B" w:rsidRPr="005B7F6B" w:rsidRDefault="005B7F6B" w:rsidP="005B7F6B">
      <w:pPr>
        <w:ind w:firstLine="720"/>
        <w:jc w:val="both"/>
      </w:pPr>
      <w:r w:rsidRPr="005B7F6B">
        <w:rPr>
          <w:lang w:val="en-US"/>
        </w:rPr>
        <w:t>S</w:t>
      </w:r>
      <w:r w:rsidRPr="005B7F6B">
        <w:t>д – сумма должностных окладов муниципальных служащих Воткинской городской Думы до их повышения;</w:t>
      </w:r>
    </w:p>
    <w:p w14:paraId="6D0ACD42" w14:textId="77777777" w:rsidR="005B7F6B" w:rsidRPr="005B7F6B" w:rsidRDefault="005B7F6B" w:rsidP="005B7F6B">
      <w:pPr>
        <w:ind w:firstLine="720"/>
        <w:jc w:val="both"/>
      </w:pPr>
      <w:r w:rsidRPr="005B7F6B">
        <w:rPr>
          <w:lang w:val="en-US"/>
        </w:rPr>
        <w:t>S</w:t>
      </w:r>
      <w:r w:rsidRPr="005B7F6B">
        <w:t>к – сумма должностных окладов муниципальных служащих Контрольно-счетного управления города Воткинска до их повышения.</w:t>
      </w:r>
    </w:p>
    <w:p w14:paraId="52713C22" w14:textId="77777777" w:rsidR="005B7F6B" w:rsidRPr="005B7F6B" w:rsidRDefault="005B7F6B" w:rsidP="005B7F6B">
      <w:pPr>
        <w:ind w:firstLine="720"/>
        <w:jc w:val="both"/>
      </w:pPr>
      <w:r w:rsidRPr="005B7F6B">
        <w:rPr>
          <w:lang w:val="en-US"/>
        </w:rPr>
        <w:t>S</w:t>
      </w:r>
      <w:r w:rsidRPr="005B7F6B">
        <w:t xml:space="preserve">п = </w:t>
      </w:r>
      <w:r w:rsidRPr="005B7F6B">
        <w:rPr>
          <w:lang w:val="en-US"/>
        </w:rPr>
        <w:t>S</w:t>
      </w:r>
      <w:r w:rsidRPr="005B7F6B">
        <w:t>п</w:t>
      </w:r>
      <w:r w:rsidRPr="005B7F6B">
        <w:rPr>
          <w:lang w:val="en-US"/>
        </w:rPr>
        <w:t>a</w:t>
      </w:r>
      <w:r w:rsidRPr="005B7F6B">
        <w:t xml:space="preserve"> + </w:t>
      </w:r>
      <w:r w:rsidRPr="005B7F6B">
        <w:rPr>
          <w:lang w:val="en-US"/>
        </w:rPr>
        <w:t>S</w:t>
      </w:r>
      <w:proofErr w:type="spellStart"/>
      <w:r w:rsidRPr="005B7F6B">
        <w:t>пд</w:t>
      </w:r>
      <w:proofErr w:type="spellEnd"/>
      <w:r w:rsidRPr="005B7F6B">
        <w:t xml:space="preserve"> + </w:t>
      </w:r>
      <w:r w:rsidRPr="005B7F6B">
        <w:rPr>
          <w:lang w:val="en-US"/>
        </w:rPr>
        <w:t>S</w:t>
      </w:r>
      <w:proofErr w:type="spellStart"/>
      <w:r w:rsidRPr="005B7F6B">
        <w:t>пк</w:t>
      </w:r>
      <w:proofErr w:type="spellEnd"/>
      <w:r w:rsidRPr="005B7F6B">
        <w:t>, где:</w:t>
      </w:r>
    </w:p>
    <w:p w14:paraId="5D1CD890" w14:textId="77777777" w:rsidR="005B7F6B" w:rsidRPr="005B7F6B" w:rsidRDefault="005B7F6B" w:rsidP="005B7F6B">
      <w:pPr>
        <w:ind w:firstLine="720"/>
        <w:jc w:val="both"/>
      </w:pPr>
      <w:r w:rsidRPr="005B7F6B">
        <w:rPr>
          <w:lang w:val="en-US"/>
        </w:rPr>
        <w:t>S</w:t>
      </w:r>
      <w:r w:rsidRPr="005B7F6B">
        <w:t>па – сумма должностных окладов муниципальных служащих Администрации города Воткинска после их повышения;</w:t>
      </w:r>
    </w:p>
    <w:p w14:paraId="36AD01F3" w14:textId="77777777" w:rsidR="005B7F6B" w:rsidRPr="005B7F6B" w:rsidRDefault="005B7F6B" w:rsidP="005B7F6B">
      <w:pPr>
        <w:ind w:firstLine="720"/>
        <w:jc w:val="both"/>
      </w:pPr>
      <w:r w:rsidRPr="005B7F6B">
        <w:rPr>
          <w:lang w:val="en-US"/>
        </w:rPr>
        <w:t>S</w:t>
      </w:r>
      <w:proofErr w:type="spellStart"/>
      <w:r w:rsidRPr="005B7F6B">
        <w:t>пд</w:t>
      </w:r>
      <w:proofErr w:type="spellEnd"/>
      <w:r w:rsidRPr="005B7F6B">
        <w:t xml:space="preserve"> – сумма должностных окладов муниципальных служащих Воткин</w:t>
      </w:r>
      <w:r w:rsidRPr="005B7F6B">
        <w:rPr>
          <w:i/>
        </w:rPr>
        <w:t>с</w:t>
      </w:r>
      <w:r w:rsidRPr="005B7F6B">
        <w:t>кой городской Думы после их повышения;</w:t>
      </w:r>
    </w:p>
    <w:p w14:paraId="2630A7DD" w14:textId="0483DB57" w:rsidR="005B7F6B" w:rsidRPr="005B7F6B" w:rsidRDefault="005B7F6B" w:rsidP="005B7F6B">
      <w:pPr>
        <w:ind w:firstLine="720"/>
        <w:jc w:val="both"/>
      </w:pPr>
      <w:proofErr w:type="gramStart"/>
      <w:r w:rsidRPr="005B7F6B">
        <w:rPr>
          <w:lang w:val="en-US"/>
        </w:rPr>
        <w:t>S</w:t>
      </w:r>
      <w:proofErr w:type="spellStart"/>
      <w:r w:rsidRPr="005B7F6B">
        <w:t>пк</w:t>
      </w:r>
      <w:proofErr w:type="spellEnd"/>
      <w:r w:rsidRPr="005B7F6B">
        <w:t xml:space="preserve"> – сумма должностных окладов муниц</w:t>
      </w:r>
      <w:r w:rsidR="00123638">
        <w:t>ипальных служащих Контрольно-счё</w:t>
      </w:r>
      <w:r w:rsidRPr="005B7F6B">
        <w:t>тного управления города Воткинска после их повышения.</w:t>
      </w:r>
      <w:proofErr w:type="gramEnd"/>
    </w:p>
    <w:p w14:paraId="33A481EF" w14:textId="77777777" w:rsidR="005B7F6B" w:rsidRPr="005B7F6B" w:rsidRDefault="005B7F6B" w:rsidP="005B7F6B">
      <w:pPr>
        <w:ind w:firstLine="720"/>
        <w:jc w:val="both"/>
      </w:pPr>
      <w:r w:rsidRPr="005B7F6B">
        <w:t xml:space="preserve">Сумма должностных окладов муниципальных служащих по каждому органу местного самоуправления рассчитывается по должностям муниципальной службы, предусмотренным штатным расписанием. </w:t>
      </w:r>
    </w:p>
    <w:p w14:paraId="49196D97" w14:textId="77777777" w:rsidR="005B7F6B" w:rsidRPr="005B7F6B" w:rsidRDefault="005B7F6B" w:rsidP="005B7F6B">
      <w:pPr>
        <w:ind w:firstLine="720"/>
        <w:jc w:val="both"/>
      </w:pPr>
      <w:proofErr w:type="gramStart"/>
      <w:r w:rsidRPr="005B7F6B">
        <w:rPr>
          <w:lang w:val="en-US"/>
        </w:rPr>
        <w:t>S</w:t>
      </w:r>
      <w:r w:rsidRPr="005B7F6B">
        <w:t>(</w:t>
      </w:r>
      <w:proofErr w:type="spellStart"/>
      <w:proofErr w:type="gramEnd"/>
      <w:r w:rsidRPr="005B7F6B">
        <w:t>а,д,к</w:t>
      </w:r>
      <w:proofErr w:type="spellEnd"/>
      <w:r w:rsidRPr="005B7F6B">
        <w:t>) = ∑Д</w:t>
      </w:r>
      <w:r w:rsidRPr="005B7F6B">
        <w:rPr>
          <w:lang w:val="en-US"/>
        </w:rPr>
        <w:t>i</w:t>
      </w:r>
      <w:r w:rsidRPr="005B7F6B">
        <w:t xml:space="preserve"> х </w:t>
      </w:r>
      <w:r w:rsidRPr="005B7F6B">
        <w:rPr>
          <w:lang w:val="en-US"/>
        </w:rPr>
        <w:t>Ni</w:t>
      </w:r>
      <w:r w:rsidRPr="005B7F6B">
        <w:t>, где:</w:t>
      </w:r>
    </w:p>
    <w:p w14:paraId="6F8E036F" w14:textId="37799F80" w:rsidR="005B7F6B" w:rsidRPr="005B7F6B" w:rsidRDefault="005B7F6B" w:rsidP="005B7F6B">
      <w:pPr>
        <w:ind w:firstLine="720"/>
        <w:jc w:val="both"/>
      </w:pPr>
      <w:proofErr w:type="gramStart"/>
      <w:r w:rsidRPr="005B7F6B">
        <w:rPr>
          <w:lang w:val="en-US"/>
        </w:rPr>
        <w:t>S</w:t>
      </w:r>
      <w:r w:rsidRPr="005B7F6B">
        <w:t>(</w:t>
      </w:r>
      <w:proofErr w:type="spellStart"/>
      <w:proofErr w:type="gramEnd"/>
      <w:r w:rsidRPr="005B7F6B">
        <w:t>а,д,к</w:t>
      </w:r>
      <w:proofErr w:type="spellEnd"/>
      <w:r w:rsidRPr="005B7F6B">
        <w:t xml:space="preserve">) - сумма должностных окладов муниципальных служащих органа местного самоуправления (Администрация города Воткинска, </w:t>
      </w:r>
      <w:proofErr w:type="spellStart"/>
      <w:r w:rsidRPr="005B7F6B">
        <w:t>Воткинска</w:t>
      </w:r>
      <w:r w:rsidR="00123638">
        <w:t>я</w:t>
      </w:r>
      <w:proofErr w:type="spellEnd"/>
      <w:r w:rsidR="00123638">
        <w:t xml:space="preserve"> городская Дума, Контрольно-счё</w:t>
      </w:r>
      <w:r w:rsidRPr="005B7F6B">
        <w:t>тное управление города Воткинска) до их повышения;</w:t>
      </w:r>
    </w:p>
    <w:p w14:paraId="3626A167" w14:textId="77777777" w:rsidR="005B7F6B" w:rsidRPr="005B7F6B" w:rsidRDefault="005B7F6B" w:rsidP="005B7F6B">
      <w:pPr>
        <w:ind w:firstLine="720"/>
        <w:jc w:val="both"/>
      </w:pPr>
      <w:r w:rsidRPr="005B7F6B">
        <w:t>Д</w:t>
      </w:r>
      <w:r w:rsidRPr="005B7F6B">
        <w:rPr>
          <w:lang w:val="en-US"/>
        </w:rPr>
        <w:t>i</w:t>
      </w:r>
      <w:r w:rsidRPr="005B7F6B">
        <w:t xml:space="preserve"> – должностной оклад;</w:t>
      </w:r>
    </w:p>
    <w:p w14:paraId="030AAB70" w14:textId="77777777" w:rsidR="005B7F6B" w:rsidRPr="005B7F6B" w:rsidRDefault="005B7F6B" w:rsidP="005B7F6B">
      <w:pPr>
        <w:ind w:firstLine="720"/>
        <w:jc w:val="both"/>
      </w:pPr>
      <w:r w:rsidRPr="005B7F6B">
        <w:rPr>
          <w:lang w:val="en-US"/>
        </w:rPr>
        <w:t>Ni</w:t>
      </w:r>
      <w:r w:rsidRPr="005B7F6B">
        <w:t xml:space="preserve"> – количество должностей.</w:t>
      </w:r>
    </w:p>
    <w:p w14:paraId="4B5F91F2" w14:textId="77777777" w:rsidR="005B7F6B" w:rsidRPr="005B7F6B" w:rsidRDefault="005B7F6B" w:rsidP="005B7F6B">
      <w:pPr>
        <w:ind w:firstLine="720"/>
        <w:jc w:val="both"/>
      </w:pPr>
      <w:proofErr w:type="gramStart"/>
      <w:r w:rsidRPr="005B7F6B">
        <w:rPr>
          <w:lang w:val="en-US"/>
        </w:rPr>
        <w:t>S</w:t>
      </w:r>
      <w:r w:rsidRPr="005B7F6B">
        <w:t>(</w:t>
      </w:r>
      <w:proofErr w:type="spellStart"/>
      <w:proofErr w:type="gramEnd"/>
      <w:r w:rsidRPr="005B7F6B">
        <w:t>па,пд,пк</w:t>
      </w:r>
      <w:proofErr w:type="spellEnd"/>
      <w:r w:rsidRPr="005B7F6B">
        <w:t>) = К1 х ∑(Д</w:t>
      </w:r>
      <w:r w:rsidRPr="005B7F6B">
        <w:rPr>
          <w:lang w:val="en-US"/>
        </w:rPr>
        <w:t>i</w:t>
      </w:r>
      <w:r w:rsidRPr="005B7F6B">
        <w:t xml:space="preserve">1 х </w:t>
      </w:r>
      <w:r w:rsidRPr="005B7F6B">
        <w:rPr>
          <w:lang w:val="en-US"/>
        </w:rPr>
        <w:t>Ni</w:t>
      </w:r>
      <w:r w:rsidRPr="005B7F6B">
        <w:t>1) + К2 х ∑(Д</w:t>
      </w:r>
      <w:r w:rsidRPr="005B7F6B">
        <w:rPr>
          <w:lang w:val="en-US"/>
        </w:rPr>
        <w:t>i</w:t>
      </w:r>
      <w:r w:rsidRPr="005B7F6B">
        <w:t xml:space="preserve">2 х </w:t>
      </w:r>
      <w:r w:rsidRPr="005B7F6B">
        <w:rPr>
          <w:lang w:val="en-US"/>
        </w:rPr>
        <w:t>Ni</w:t>
      </w:r>
      <w:r w:rsidRPr="005B7F6B">
        <w:t>2) + К3 х ∑(Д</w:t>
      </w:r>
      <w:r w:rsidRPr="005B7F6B">
        <w:rPr>
          <w:lang w:val="en-US"/>
        </w:rPr>
        <w:t>i</w:t>
      </w:r>
      <w:r w:rsidRPr="005B7F6B">
        <w:t xml:space="preserve">3 х </w:t>
      </w:r>
      <w:r w:rsidRPr="005B7F6B">
        <w:rPr>
          <w:lang w:val="en-US"/>
        </w:rPr>
        <w:t>Ni</w:t>
      </w:r>
      <w:r w:rsidRPr="005B7F6B">
        <w:t>3) + К4 х ∑(Д</w:t>
      </w:r>
      <w:r w:rsidRPr="005B7F6B">
        <w:rPr>
          <w:lang w:val="en-US"/>
        </w:rPr>
        <w:t>i</w:t>
      </w:r>
      <w:r w:rsidRPr="005B7F6B">
        <w:t xml:space="preserve">4 х </w:t>
      </w:r>
      <w:r w:rsidRPr="005B7F6B">
        <w:rPr>
          <w:lang w:val="en-US"/>
        </w:rPr>
        <w:t>Ni</w:t>
      </w:r>
      <w:r w:rsidRPr="005B7F6B">
        <w:t>4) + К5 х ∑(Д</w:t>
      </w:r>
      <w:r w:rsidRPr="005B7F6B">
        <w:rPr>
          <w:lang w:val="en-US"/>
        </w:rPr>
        <w:t>i</w:t>
      </w:r>
      <w:r w:rsidRPr="005B7F6B">
        <w:t xml:space="preserve">5 х </w:t>
      </w:r>
      <w:r w:rsidRPr="005B7F6B">
        <w:rPr>
          <w:lang w:val="en-US"/>
        </w:rPr>
        <w:t>Ni</w:t>
      </w:r>
      <w:r w:rsidRPr="005B7F6B">
        <w:t>5), где:</w:t>
      </w:r>
    </w:p>
    <w:p w14:paraId="2C6EDBD7" w14:textId="708924BD" w:rsidR="005B7F6B" w:rsidRPr="005B7F6B" w:rsidRDefault="005B7F6B" w:rsidP="005B7F6B">
      <w:pPr>
        <w:ind w:firstLine="720"/>
        <w:jc w:val="both"/>
      </w:pPr>
      <w:proofErr w:type="gramStart"/>
      <w:r w:rsidRPr="005B7F6B">
        <w:rPr>
          <w:lang w:val="en-US"/>
        </w:rPr>
        <w:t>S</w:t>
      </w:r>
      <w:r w:rsidRPr="005B7F6B">
        <w:t>(</w:t>
      </w:r>
      <w:proofErr w:type="spellStart"/>
      <w:proofErr w:type="gramEnd"/>
      <w:r w:rsidRPr="005B7F6B">
        <w:t>па,пд,пк</w:t>
      </w:r>
      <w:proofErr w:type="spellEnd"/>
      <w:r w:rsidRPr="005B7F6B">
        <w:t xml:space="preserve">) - сумма должностных окладов муниципальных служащих органа местного самоуправления (Администрация города Воткинска, </w:t>
      </w:r>
      <w:proofErr w:type="spellStart"/>
      <w:r w:rsidRPr="005B7F6B">
        <w:t>Воткинская</w:t>
      </w:r>
      <w:proofErr w:type="spellEnd"/>
      <w:r w:rsidRPr="005B7F6B">
        <w:t xml:space="preserve"> городская Дума, </w:t>
      </w:r>
      <w:r w:rsidR="00123638">
        <w:t>Контрольно-счё</w:t>
      </w:r>
      <w:r w:rsidRPr="005B7F6B">
        <w:t>тное управление города Воткинска) после их повышения;</w:t>
      </w:r>
    </w:p>
    <w:p w14:paraId="33F4994E" w14:textId="77777777" w:rsidR="005B7F6B" w:rsidRPr="005B7F6B" w:rsidRDefault="005B7F6B" w:rsidP="005B7F6B">
      <w:pPr>
        <w:ind w:firstLine="720"/>
        <w:jc w:val="both"/>
      </w:pPr>
      <w:r w:rsidRPr="005B7F6B">
        <w:lastRenderedPageBreak/>
        <w:t>К1 – коэффициент повышения должностных окладов по высшей группе должностей муниципальной службы;</w:t>
      </w:r>
    </w:p>
    <w:p w14:paraId="49AA02C7" w14:textId="07CDB027" w:rsidR="005B7F6B" w:rsidRPr="005B7F6B" w:rsidRDefault="005B7F6B" w:rsidP="005B7F6B">
      <w:pPr>
        <w:ind w:firstLine="720"/>
        <w:jc w:val="both"/>
      </w:pPr>
      <w:r w:rsidRPr="005B7F6B">
        <w:t>Д</w:t>
      </w:r>
      <w:r w:rsidRPr="005B7F6B">
        <w:rPr>
          <w:lang w:val="en-US"/>
        </w:rPr>
        <w:t>i</w:t>
      </w:r>
      <w:r w:rsidRPr="005B7F6B">
        <w:t>1 – должностной оклад по должно</w:t>
      </w:r>
      <w:r w:rsidR="00123638">
        <w:t>сти муниципальной службы, отнесё</w:t>
      </w:r>
      <w:r w:rsidRPr="005B7F6B">
        <w:t>нной к высшей группе должностей муниципальной службы;</w:t>
      </w:r>
    </w:p>
    <w:p w14:paraId="1A396409" w14:textId="0843BF36" w:rsidR="005B7F6B" w:rsidRPr="005B7F6B" w:rsidRDefault="005B7F6B" w:rsidP="005B7F6B">
      <w:pPr>
        <w:ind w:firstLine="720"/>
        <w:jc w:val="both"/>
      </w:pPr>
      <w:r w:rsidRPr="005B7F6B">
        <w:rPr>
          <w:lang w:val="en-US"/>
        </w:rPr>
        <w:t>Ni</w:t>
      </w:r>
      <w:r w:rsidRPr="005B7F6B">
        <w:t>1 – количество должнос</w:t>
      </w:r>
      <w:r w:rsidR="00123638">
        <w:t>тей муниципальной службы, отнесё</w:t>
      </w:r>
      <w:r w:rsidRPr="005B7F6B">
        <w:t>нных к высшей группе должностей муниципальной службы;</w:t>
      </w:r>
    </w:p>
    <w:p w14:paraId="26BF7BA5" w14:textId="77777777" w:rsidR="005B7F6B" w:rsidRPr="005B7F6B" w:rsidRDefault="005B7F6B" w:rsidP="005B7F6B">
      <w:pPr>
        <w:ind w:firstLine="720"/>
        <w:jc w:val="both"/>
      </w:pPr>
      <w:r w:rsidRPr="005B7F6B">
        <w:t>К2 – коэффициент повышения должностных окладов по главной группе должностей муниципальной службы;</w:t>
      </w:r>
    </w:p>
    <w:p w14:paraId="1AF742A2" w14:textId="45F44279" w:rsidR="005B7F6B" w:rsidRPr="005B7F6B" w:rsidRDefault="005B7F6B" w:rsidP="005B7F6B">
      <w:pPr>
        <w:ind w:firstLine="720"/>
        <w:jc w:val="both"/>
      </w:pPr>
      <w:r w:rsidRPr="005B7F6B">
        <w:t>Д</w:t>
      </w:r>
      <w:r w:rsidRPr="005B7F6B">
        <w:rPr>
          <w:lang w:val="en-US"/>
        </w:rPr>
        <w:t>i</w:t>
      </w:r>
      <w:r w:rsidRPr="005B7F6B">
        <w:t>2 – должностной оклад по должно</w:t>
      </w:r>
      <w:r w:rsidR="00123638">
        <w:t>сти муниципальной службы, отнесё</w:t>
      </w:r>
      <w:r w:rsidRPr="005B7F6B">
        <w:t>нной к главной группе должностей муниципальной службы;</w:t>
      </w:r>
    </w:p>
    <w:p w14:paraId="1AC40497" w14:textId="77777777" w:rsidR="005B7F6B" w:rsidRPr="005B7F6B" w:rsidRDefault="005B7F6B" w:rsidP="005B7F6B">
      <w:pPr>
        <w:ind w:firstLine="720"/>
        <w:jc w:val="both"/>
      </w:pPr>
      <w:r w:rsidRPr="005B7F6B">
        <w:rPr>
          <w:lang w:val="en-US"/>
        </w:rPr>
        <w:t>Ni</w:t>
      </w:r>
      <w:r w:rsidRPr="005B7F6B">
        <w:t>2 – количество должностей муниципальной службы, отнесенных к главной группе должностей муниципальной службы;</w:t>
      </w:r>
    </w:p>
    <w:p w14:paraId="6CF0D01F" w14:textId="77777777" w:rsidR="005B7F6B" w:rsidRPr="005B7F6B" w:rsidRDefault="005B7F6B" w:rsidP="005B7F6B">
      <w:pPr>
        <w:ind w:firstLine="720"/>
        <w:jc w:val="both"/>
      </w:pPr>
      <w:r w:rsidRPr="005B7F6B">
        <w:t>К3 – коэффициент повышения должностных окладов по ведущей группе должностей муниципальной службы;</w:t>
      </w:r>
    </w:p>
    <w:p w14:paraId="6D6D2919" w14:textId="322D40C2" w:rsidR="005B7F6B" w:rsidRPr="005B7F6B" w:rsidRDefault="005B7F6B" w:rsidP="005B7F6B">
      <w:pPr>
        <w:ind w:firstLine="720"/>
        <w:jc w:val="both"/>
      </w:pPr>
      <w:r w:rsidRPr="005B7F6B">
        <w:t>Д</w:t>
      </w:r>
      <w:r w:rsidRPr="005B7F6B">
        <w:rPr>
          <w:lang w:val="en-US"/>
        </w:rPr>
        <w:t>i</w:t>
      </w:r>
      <w:r w:rsidRPr="005B7F6B">
        <w:t>3 – должностной оклад по должно</w:t>
      </w:r>
      <w:r w:rsidR="00123638">
        <w:t>сти муниципальной службы, отнесё</w:t>
      </w:r>
      <w:r w:rsidRPr="005B7F6B">
        <w:t>нной к ведущей группе должностей муниципальной службы;</w:t>
      </w:r>
    </w:p>
    <w:p w14:paraId="0FCE9D65" w14:textId="7C2CFDEF" w:rsidR="005B7F6B" w:rsidRPr="005B7F6B" w:rsidRDefault="005B7F6B" w:rsidP="005B7F6B">
      <w:pPr>
        <w:ind w:firstLine="720"/>
        <w:jc w:val="both"/>
      </w:pPr>
      <w:r w:rsidRPr="005B7F6B">
        <w:rPr>
          <w:lang w:val="en-US"/>
        </w:rPr>
        <w:t>Ni</w:t>
      </w:r>
      <w:r w:rsidRPr="005B7F6B">
        <w:t>3 – количество должнос</w:t>
      </w:r>
      <w:r w:rsidR="00123638">
        <w:t>тей муниципальной службы, отнесё</w:t>
      </w:r>
      <w:r w:rsidRPr="005B7F6B">
        <w:t>нных к ведущей группе должностей муниципальной службы;</w:t>
      </w:r>
    </w:p>
    <w:p w14:paraId="0478E22B" w14:textId="77777777" w:rsidR="005B7F6B" w:rsidRPr="005B7F6B" w:rsidRDefault="005B7F6B" w:rsidP="005B7F6B">
      <w:pPr>
        <w:ind w:firstLine="720"/>
        <w:jc w:val="both"/>
      </w:pPr>
      <w:r w:rsidRPr="005B7F6B">
        <w:t>К4 – коэффициент повышения должностных окладов по старшей группе должностей муниципальной службы;</w:t>
      </w:r>
    </w:p>
    <w:p w14:paraId="2C89411F" w14:textId="29AC6C67" w:rsidR="005B7F6B" w:rsidRPr="005B7F6B" w:rsidRDefault="005B7F6B" w:rsidP="005B7F6B">
      <w:pPr>
        <w:ind w:firstLine="720"/>
        <w:jc w:val="both"/>
      </w:pPr>
      <w:r w:rsidRPr="005B7F6B">
        <w:t>Д</w:t>
      </w:r>
      <w:r w:rsidRPr="005B7F6B">
        <w:rPr>
          <w:lang w:val="en-US"/>
        </w:rPr>
        <w:t>i</w:t>
      </w:r>
      <w:r w:rsidRPr="005B7F6B">
        <w:t>4 – должностной оклад по должно</w:t>
      </w:r>
      <w:r w:rsidR="00123638">
        <w:t>сти муниципальной службы, отнесё</w:t>
      </w:r>
      <w:r w:rsidRPr="005B7F6B">
        <w:t>нной к старшей группе должностей муниципальной службы;</w:t>
      </w:r>
    </w:p>
    <w:p w14:paraId="28941044" w14:textId="2BF15527" w:rsidR="005B7F6B" w:rsidRPr="005B7F6B" w:rsidRDefault="005B7F6B" w:rsidP="005B7F6B">
      <w:pPr>
        <w:ind w:firstLine="720"/>
        <w:jc w:val="both"/>
      </w:pPr>
      <w:r w:rsidRPr="005B7F6B">
        <w:rPr>
          <w:lang w:val="en-US"/>
        </w:rPr>
        <w:t>Ni</w:t>
      </w:r>
      <w:r w:rsidRPr="005B7F6B">
        <w:t>4 – количество должнос</w:t>
      </w:r>
      <w:r w:rsidR="00123638">
        <w:t>тей муниципальной службы, отнесё</w:t>
      </w:r>
      <w:r w:rsidRPr="005B7F6B">
        <w:t>нных к старшей группе должностей муниципальной службы;</w:t>
      </w:r>
    </w:p>
    <w:p w14:paraId="5340B78D" w14:textId="77777777" w:rsidR="005B7F6B" w:rsidRPr="005B7F6B" w:rsidRDefault="005B7F6B" w:rsidP="005B7F6B">
      <w:pPr>
        <w:ind w:firstLine="720"/>
        <w:jc w:val="both"/>
      </w:pPr>
      <w:r w:rsidRPr="005B7F6B">
        <w:t>К5 – коэффициент повышения должностных окладов по младшей группе должностей муниципальной службы;</w:t>
      </w:r>
    </w:p>
    <w:p w14:paraId="74CE748F" w14:textId="048ED1BD" w:rsidR="005B7F6B" w:rsidRPr="005B7F6B" w:rsidRDefault="005B7F6B" w:rsidP="005B7F6B">
      <w:pPr>
        <w:ind w:firstLine="720"/>
        <w:jc w:val="both"/>
      </w:pPr>
      <w:r w:rsidRPr="005B7F6B">
        <w:t>Д</w:t>
      </w:r>
      <w:r w:rsidRPr="005B7F6B">
        <w:rPr>
          <w:lang w:val="en-US"/>
        </w:rPr>
        <w:t>i</w:t>
      </w:r>
      <w:r w:rsidRPr="005B7F6B">
        <w:t>5 – должностной оклад по должности муниципальной службы</w:t>
      </w:r>
      <w:r w:rsidR="00123638">
        <w:t>, отнесё</w:t>
      </w:r>
      <w:r w:rsidRPr="005B7F6B">
        <w:t>нной к младшей группе должностей муниципальной службы;</w:t>
      </w:r>
    </w:p>
    <w:p w14:paraId="2F5A9812" w14:textId="0CDC94F3" w:rsidR="005B7F6B" w:rsidRPr="005B7F6B" w:rsidRDefault="005B7F6B" w:rsidP="005B7F6B">
      <w:pPr>
        <w:ind w:firstLine="720"/>
        <w:jc w:val="both"/>
      </w:pPr>
      <w:r w:rsidRPr="005B7F6B">
        <w:rPr>
          <w:lang w:val="en-US"/>
        </w:rPr>
        <w:t>Ni</w:t>
      </w:r>
      <w:r w:rsidRPr="005B7F6B">
        <w:t>5 – количество должнос</w:t>
      </w:r>
      <w:r w:rsidR="00123638">
        <w:t>тей муниципальной службы, отнесё</w:t>
      </w:r>
      <w:bookmarkStart w:id="0" w:name="_GoBack"/>
      <w:bookmarkEnd w:id="0"/>
      <w:r w:rsidRPr="005B7F6B">
        <w:t>нных к младшей группе должностей муниципальной службы</w:t>
      </w:r>
      <w:proofErr w:type="gramStart"/>
      <w:r w:rsidRPr="005B7F6B">
        <w:t>.»</w:t>
      </w:r>
      <w:proofErr w:type="gramEnd"/>
      <w:r w:rsidRPr="005B7F6B">
        <w:t>.</w:t>
      </w:r>
    </w:p>
    <w:p w14:paraId="4188C9C6" w14:textId="77777777" w:rsidR="005B7F6B" w:rsidRPr="005B7F6B" w:rsidRDefault="005B7F6B" w:rsidP="005B7F6B">
      <w:pPr>
        <w:ind w:firstLine="720"/>
        <w:jc w:val="both"/>
      </w:pPr>
      <w:r w:rsidRPr="005B7F6B">
        <w:t>3. Настоящее Решение вступает в силу после его обнародования и распространяется на правоотношения, возникшие с 1 мая 2024 года за исключением положений, для которых настоящим Решением установлены иные сроки вступления в силу.</w:t>
      </w:r>
    </w:p>
    <w:p w14:paraId="37B18599" w14:textId="77777777" w:rsidR="005B7F6B" w:rsidRPr="005B7F6B" w:rsidRDefault="005B7F6B" w:rsidP="005B7F6B">
      <w:pPr>
        <w:ind w:firstLine="720"/>
        <w:jc w:val="both"/>
      </w:pPr>
      <w:r w:rsidRPr="005B7F6B">
        <w:t>4. Подпункт «г» пункта 3 части 1 настоящего Решения вступает в силу после его обнародования и распространяется на правоотношения, возникшие с 1 января 2024 года.</w:t>
      </w:r>
    </w:p>
    <w:p w14:paraId="305F222A" w14:textId="77777777" w:rsidR="005B7F6B" w:rsidRPr="005B7F6B" w:rsidRDefault="005B7F6B" w:rsidP="005B7F6B">
      <w:pPr>
        <w:ind w:firstLine="720"/>
        <w:jc w:val="both"/>
      </w:pPr>
      <w:r w:rsidRPr="005B7F6B">
        <w:t>5. Обнародовать настоящее Решение путём размещения в сетевом издании «Официальные документы муниципального образования «Город Воткинск».</w:t>
      </w:r>
    </w:p>
    <w:p w14:paraId="3EF51A3F" w14:textId="77777777" w:rsidR="006627C0" w:rsidRPr="00163FC5" w:rsidRDefault="006627C0" w:rsidP="006627C0">
      <w:pPr>
        <w:ind w:firstLine="720"/>
        <w:jc w:val="both"/>
      </w:pPr>
    </w:p>
    <w:p w14:paraId="5BFCC9C3" w14:textId="77777777" w:rsidR="0064740B" w:rsidRDefault="0064740B" w:rsidP="00301167">
      <w:pPr>
        <w:jc w:val="both"/>
        <w:rPr>
          <w:color w:val="000000"/>
        </w:rPr>
      </w:pPr>
    </w:p>
    <w:p w14:paraId="0BD526BE" w14:textId="77777777" w:rsidR="008305E1" w:rsidRPr="0064740B" w:rsidRDefault="008305E1" w:rsidP="00301167">
      <w:pPr>
        <w:jc w:val="both"/>
        <w:rPr>
          <w:color w:val="000000"/>
        </w:rPr>
      </w:pPr>
    </w:p>
    <w:p w14:paraId="0B3C05E4" w14:textId="77777777" w:rsidR="00301167" w:rsidRPr="0064740B" w:rsidRDefault="00301167" w:rsidP="00301167">
      <w:pPr>
        <w:autoSpaceDE w:val="0"/>
        <w:autoSpaceDN w:val="0"/>
        <w:adjustRightInd w:val="0"/>
        <w:jc w:val="both"/>
      </w:pPr>
    </w:p>
    <w:p w14:paraId="18BABE84" w14:textId="77777777" w:rsidR="00301167" w:rsidRPr="0064740B" w:rsidRDefault="00301167" w:rsidP="00301167">
      <w:pPr>
        <w:widowControl w:val="0"/>
        <w:tabs>
          <w:tab w:val="left" w:pos="0"/>
        </w:tabs>
        <w:spacing w:line="20" w:lineRule="atLeast"/>
        <w:jc w:val="both"/>
      </w:pPr>
    </w:p>
    <w:p w14:paraId="4F2B9AC1" w14:textId="77777777" w:rsidR="00370273" w:rsidRPr="0064740B" w:rsidRDefault="00370273" w:rsidP="00370273">
      <w:pPr>
        <w:widowControl w:val="0"/>
        <w:tabs>
          <w:tab w:val="left" w:pos="0"/>
        </w:tabs>
        <w:spacing w:line="20" w:lineRule="atLeast"/>
        <w:jc w:val="both"/>
      </w:pPr>
      <w:r w:rsidRPr="0064740B">
        <w:rPr>
          <w:noProof/>
        </w:rPr>
        <mc:AlternateContent>
          <mc:Choice Requires="wpg">
            <w:drawing>
              <wp:anchor distT="0" distB="0" distL="114300" distR="114300" simplePos="0" relativeHeight="251659264" behindDoc="0" locked="0" layoutInCell="1" allowOverlap="1" wp14:anchorId="39089660" wp14:editId="197DA5F6">
                <wp:simplePos x="0" y="0"/>
                <wp:positionH relativeFrom="margin">
                  <wp:posOffset>-24765</wp:posOffset>
                </wp:positionH>
                <wp:positionV relativeFrom="paragraph">
                  <wp:posOffset>42545</wp:posOffset>
                </wp:positionV>
                <wp:extent cx="6111875" cy="1599565"/>
                <wp:effectExtent l="0" t="0" r="3175" b="635"/>
                <wp:wrapNone/>
                <wp:docPr id="5" name="Группа 5"/>
                <wp:cNvGraphicFramePr/>
                <a:graphic xmlns:a="http://schemas.openxmlformats.org/drawingml/2006/main">
                  <a:graphicData uri="http://schemas.microsoft.com/office/word/2010/wordprocessingGroup">
                    <wpg:wgp>
                      <wpg:cNvGrpSpPr/>
                      <wpg:grpSpPr bwMode="auto">
                        <a:xfrm>
                          <a:off x="0" y="0"/>
                          <a:ext cx="6111875" cy="1599565"/>
                          <a:chOff x="0" y="0"/>
                          <a:chExt cx="9625" cy="3366"/>
                        </a:xfrm>
                      </wpg:grpSpPr>
                      <wps:wsp>
                        <wps:cNvPr id="6" name="Надпись 2"/>
                        <wps:cNvSpPr txBox="1">
                          <a:spLocks noChangeArrowheads="1"/>
                        </wps:cNvSpPr>
                        <wps:spPr bwMode="auto">
                          <a:xfrm>
                            <a:off x="0" y="0"/>
                            <a:ext cx="4589" cy="33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9C35E5" w14:textId="77777777" w:rsidR="004D100C" w:rsidRDefault="004D100C" w:rsidP="00675DC0">
                              <w:pPr>
                                <w:widowControl w:val="0"/>
                                <w:tabs>
                                  <w:tab w:val="left" w:pos="6804"/>
                                </w:tabs>
                                <w:jc w:val="both"/>
                              </w:pPr>
                              <w:r>
                                <w:t xml:space="preserve">Временно исполняющий полномочия </w:t>
                              </w:r>
                            </w:p>
                            <w:p w14:paraId="62CC886D" w14:textId="77777777" w:rsidR="004D100C" w:rsidRDefault="004D100C" w:rsidP="00675DC0">
                              <w:pPr>
                                <w:widowControl w:val="0"/>
                                <w:tabs>
                                  <w:tab w:val="left" w:pos="6804"/>
                                </w:tabs>
                                <w:jc w:val="both"/>
                              </w:pPr>
                              <w:r>
                                <w:t xml:space="preserve">Главы муниципального образования </w:t>
                              </w:r>
                            </w:p>
                            <w:p w14:paraId="5B9AAFB6" w14:textId="77777777" w:rsidR="004D100C" w:rsidRDefault="004D100C" w:rsidP="00675DC0">
                              <w:pPr>
                                <w:widowControl w:val="0"/>
                                <w:tabs>
                                  <w:tab w:val="left" w:pos="1701"/>
                                  <w:tab w:val="left" w:pos="6804"/>
                                </w:tabs>
                                <w:jc w:val="both"/>
                              </w:pPr>
                              <w:r>
                                <w:t>«Город Воткинск»</w:t>
                              </w:r>
                            </w:p>
                            <w:p w14:paraId="5853CB75" w14:textId="77777777" w:rsidR="004D100C" w:rsidRDefault="004D100C" w:rsidP="00675DC0">
                              <w:pPr>
                                <w:widowControl w:val="0"/>
                                <w:tabs>
                                  <w:tab w:val="left" w:pos="6804"/>
                                </w:tabs>
                                <w:jc w:val="both"/>
                              </w:pPr>
                            </w:p>
                            <w:p w14:paraId="21B12863" w14:textId="77777777" w:rsidR="004D100C" w:rsidRDefault="004D100C" w:rsidP="00675DC0">
                              <w:pPr>
                                <w:widowControl w:val="0"/>
                                <w:jc w:val="both"/>
                              </w:pPr>
                              <w:r>
                                <w:t>__________________ Ж.А. Александрова</w:t>
                              </w:r>
                            </w:p>
                            <w:p w14:paraId="2467327C" w14:textId="77777777" w:rsidR="004D100C" w:rsidRDefault="004D100C" w:rsidP="00370273">
                              <w:pPr>
                                <w:widowControl w:val="0"/>
                                <w:tabs>
                                  <w:tab w:val="left" w:pos="6804"/>
                                </w:tabs>
                                <w:jc w:val="both"/>
                              </w:pPr>
                            </w:p>
                            <w:p w14:paraId="260894B1" w14:textId="77777777" w:rsidR="004D100C" w:rsidRDefault="004D100C" w:rsidP="00370273">
                              <w:pPr>
                                <w:widowControl w:val="0"/>
                                <w:tabs>
                                  <w:tab w:val="left" w:pos="6804"/>
                                </w:tabs>
                                <w:jc w:val="both"/>
                              </w:pPr>
                              <w:r>
                                <w:t>25 сентября 2024 года</w:t>
                              </w:r>
                            </w:p>
                            <w:p w14:paraId="323D1561" w14:textId="77777777" w:rsidR="004D100C" w:rsidRDefault="004D100C" w:rsidP="00370273">
                              <w:pPr>
                                <w:widowControl w:val="0"/>
                                <w:tabs>
                                  <w:tab w:val="left" w:pos="6804"/>
                                </w:tabs>
                                <w:jc w:val="both"/>
                              </w:pPr>
                              <w:r>
                                <w:t>№ 420-РН</w:t>
                              </w:r>
                            </w:p>
                          </w:txbxContent>
                        </wps:txbx>
                        <wps:bodyPr rot="0" vert="horz" wrap="square" lIns="0" tIns="0" rIns="0" bIns="0" anchor="t" anchorCtr="0" upright="1">
                          <a:noAutofit/>
                        </wps:bodyPr>
                      </wps:wsp>
                      <wps:wsp>
                        <wps:cNvPr id="7" name="Надпись 2"/>
                        <wps:cNvSpPr txBox="1">
                          <a:spLocks noChangeArrowheads="1"/>
                        </wps:cNvSpPr>
                        <wps:spPr bwMode="auto">
                          <a:xfrm>
                            <a:off x="5653" y="0"/>
                            <a:ext cx="3972" cy="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4AE" w14:textId="77777777" w:rsidR="004D100C" w:rsidRDefault="004D100C" w:rsidP="00370273">
                              <w:pPr>
                                <w:jc w:val="both"/>
                              </w:pPr>
                              <w:r>
                                <w:t xml:space="preserve">Председатель Воткинской </w:t>
                              </w:r>
                            </w:p>
                            <w:p w14:paraId="058D585D" w14:textId="77777777" w:rsidR="004D100C" w:rsidRDefault="004D100C" w:rsidP="00370273">
                              <w:pPr>
                                <w:widowControl w:val="0"/>
                                <w:tabs>
                                  <w:tab w:val="left" w:pos="6804"/>
                                </w:tabs>
                                <w:jc w:val="both"/>
                              </w:pPr>
                              <w:r>
                                <w:t>городской Думы</w:t>
                              </w:r>
                            </w:p>
                            <w:p w14:paraId="1A839066" w14:textId="77777777" w:rsidR="004D100C" w:rsidRDefault="004D100C" w:rsidP="00370273">
                              <w:pPr>
                                <w:widowControl w:val="0"/>
                                <w:tabs>
                                  <w:tab w:val="left" w:pos="6804"/>
                                </w:tabs>
                                <w:jc w:val="both"/>
                              </w:pPr>
                            </w:p>
                            <w:p w14:paraId="44475DC4" w14:textId="77777777" w:rsidR="004D100C" w:rsidRDefault="004D100C" w:rsidP="00370273">
                              <w:pPr>
                                <w:widowControl w:val="0"/>
                                <w:tabs>
                                  <w:tab w:val="left" w:pos="6804"/>
                                </w:tabs>
                              </w:pPr>
                              <w:r>
                                <w:t>______________ А.Д. Пищиков</w:t>
                              </w:r>
                            </w:p>
                            <w:p w14:paraId="00E4F156" w14:textId="77777777" w:rsidR="004D100C" w:rsidRDefault="004D100C" w:rsidP="00370273"/>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9089660" id="Группа 5" o:spid="_x0000_s1026" style="position:absolute;left:0;text-align:left;margin-left:-1.95pt;margin-top:3.35pt;width:481.25pt;height:125.95pt;z-index:251659264;mso-position-horizontal-relative:margin" coordsize="9625,3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">
                <v:shapetype id="_x0000_t202" coordsize="21600,21600" o:spt="202" path="m,l,21600r21600,l21600,xe">
                  <v:stroke joinstyle="miter"/>
                  <v:path gradientshapeok="t" o:connecttype="rect"/>
                </v:shapetype>
                <v:shape id="Надпись 2" o:spid="_x0000_s1027" type="#_x0000_t202" style="position:absolute;width:4589;height:3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" filled="f" stroked="f">
                  <v:textbox inset="0,0,0,0">
                    <w:txbxContent>
                      <w:p w14:paraId="6B9C35E5" w14:textId="77777777" w:rsidR="00675DC0" w:rsidRDefault="00675DC0" w:rsidP="00675DC0">
                        <w:pPr>
                          <w:widowControl w:val="0"/>
                          <w:tabs>
                            <w:tab w:val="left" w:pos="6804"/>
                          </w:tabs>
                          <w:jc w:val="both"/>
                        </w:pPr>
                        <w:r>
                          <w:t xml:space="preserve">Временно исполняющий полномочия </w:t>
                        </w:r>
                      </w:p>
                      <w:p w14:paraId="62CC886D" w14:textId="77777777" w:rsidR="00675DC0" w:rsidRDefault="00675DC0" w:rsidP="00675DC0">
                        <w:pPr>
                          <w:widowControl w:val="0"/>
                          <w:tabs>
                            <w:tab w:val="left" w:pos="6804"/>
                          </w:tabs>
                          <w:jc w:val="both"/>
                        </w:pPr>
                        <w:r>
                          <w:t xml:space="preserve">Главы муниципального образования </w:t>
                        </w:r>
                      </w:p>
                      <w:p w14:paraId="5B9AAFB6" w14:textId="77777777" w:rsidR="00675DC0" w:rsidRDefault="00675DC0" w:rsidP="00675DC0">
                        <w:pPr>
                          <w:widowControl w:val="0"/>
                          <w:tabs>
                            <w:tab w:val="left" w:pos="1701"/>
                            <w:tab w:val="left" w:pos="6804"/>
                          </w:tabs>
                          <w:jc w:val="both"/>
                        </w:pPr>
                        <w:r>
                          <w:t>«Город Воткинск»</w:t>
                        </w:r>
                      </w:p>
                      <w:p w14:paraId="5853CB75" w14:textId="77777777" w:rsidR="00675DC0" w:rsidRDefault="00675DC0" w:rsidP="00675DC0">
                        <w:pPr>
                          <w:widowControl w:val="0"/>
                          <w:tabs>
                            <w:tab w:val="left" w:pos="6804"/>
                          </w:tabs>
                          <w:jc w:val="both"/>
                        </w:pPr>
                      </w:p>
                      <w:p w14:paraId="21B12863" w14:textId="77777777" w:rsidR="00370273" w:rsidRDefault="00675DC0" w:rsidP="00675DC0">
                        <w:pPr>
                          <w:widowControl w:val="0"/>
                          <w:jc w:val="both"/>
                        </w:pPr>
                        <w:r>
                          <w:t>__________________ Ж.А. Александрова</w:t>
                        </w:r>
                      </w:p>
                      <w:p w14:paraId="2467327C" w14:textId="77777777" w:rsidR="00370273" w:rsidRDefault="00370273" w:rsidP="00370273">
                        <w:pPr>
                          <w:widowControl w:val="0"/>
                          <w:tabs>
                            <w:tab w:val="left" w:pos="6804"/>
                          </w:tabs>
                          <w:jc w:val="both"/>
                        </w:pPr>
                      </w:p>
                      <w:p w14:paraId="260894B1" w14:textId="77777777" w:rsidR="00370273" w:rsidRDefault="009F3FEA" w:rsidP="00370273">
                        <w:pPr>
                          <w:widowControl w:val="0"/>
                          <w:tabs>
                            <w:tab w:val="left" w:pos="6804"/>
                          </w:tabs>
                          <w:jc w:val="both"/>
                        </w:pPr>
                        <w:r>
                          <w:t>25</w:t>
                        </w:r>
                        <w:r w:rsidR="00F31152">
                          <w:t xml:space="preserve"> </w:t>
                        </w:r>
                        <w:r>
                          <w:t>сентября</w:t>
                        </w:r>
                        <w:r w:rsidR="00370273">
                          <w:t xml:space="preserve"> 2024 года</w:t>
                        </w:r>
                      </w:p>
                      <w:p w14:paraId="323D1561" w14:textId="77777777" w:rsidR="00370273" w:rsidRDefault="00370273" w:rsidP="00370273">
                        <w:pPr>
                          <w:widowControl w:val="0"/>
                          <w:tabs>
                            <w:tab w:val="left" w:pos="6804"/>
                          </w:tabs>
                          <w:jc w:val="both"/>
                        </w:pPr>
                        <w:r>
                          <w:t xml:space="preserve">№ </w:t>
                        </w:r>
                        <w:r w:rsidR="00F31152">
                          <w:t>4</w:t>
                        </w:r>
                        <w:r w:rsidR="00647E32">
                          <w:t>20</w:t>
                        </w:r>
                        <w:r>
                          <w:t>-РН</w:t>
                        </w:r>
                      </w:p>
                    </w:txbxContent>
                  </v:textbox>
                </v:shape>
                <v:shape id="Надпись 2" o:spid="_x0000_s1028" type="#_x0000_t202" style="position:absolute;left:5653;width:3972;height:2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3A3104AE" w14:textId="77777777" w:rsidR="00370273" w:rsidRDefault="00370273" w:rsidP="00370273">
                        <w:pPr>
                          <w:jc w:val="both"/>
                        </w:pPr>
                        <w:r>
                          <w:t xml:space="preserve">Председатель Воткинской </w:t>
                        </w:r>
                      </w:p>
                      <w:p w14:paraId="058D585D" w14:textId="77777777" w:rsidR="00370273" w:rsidRDefault="00370273" w:rsidP="00370273">
                        <w:pPr>
                          <w:widowControl w:val="0"/>
                          <w:tabs>
                            <w:tab w:val="left" w:pos="6804"/>
                          </w:tabs>
                          <w:jc w:val="both"/>
                        </w:pPr>
                        <w:r>
                          <w:t>городской Думы</w:t>
                        </w:r>
                      </w:p>
                      <w:p w14:paraId="1A839066" w14:textId="77777777" w:rsidR="00370273" w:rsidRDefault="00370273" w:rsidP="00370273">
                        <w:pPr>
                          <w:widowControl w:val="0"/>
                          <w:tabs>
                            <w:tab w:val="left" w:pos="6804"/>
                          </w:tabs>
                          <w:jc w:val="both"/>
                        </w:pPr>
                      </w:p>
                      <w:p w14:paraId="44475DC4" w14:textId="77777777" w:rsidR="00370273" w:rsidRDefault="00370273" w:rsidP="00370273">
                        <w:pPr>
                          <w:widowControl w:val="0"/>
                          <w:tabs>
                            <w:tab w:val="left" w:pos="6804"/>
                          </w:tabs>
                        </w:pPr>
                        <w:r>
                          <w:t>______________ А.Д. Пищиков</w:t>
                        </w:r>
                      </w:p>
                      <w:p w14:paraId="00E4F156" w14:textId="77777777" w:rsidR="00370273" w:rsidRDefault="00370273" w:rsidP="00370273"/>
                    </w:txbxContent>
                  </v:textbox>
                </v:shape>
                <w10:wrap anchorx="margin"/>
              </v:group>
            </w:pict>
          </mc:Fallback>
        </mc:AlternateContent>
      </w:r>
    </w:p>
    <w:p w14:paraId="56DCBEEB" w14:textId="77777777" w:rsidR="00B42A87" w:rsidRPr="0064740B" w:rsidRDefault="00B42A87" w:rsidP="00091F0C">
      <w:pPr>
        <w:autoSpaceDE w:val="0"/>
        <w:autoSpaceDN w:val="0"/>
        <w:adjustRightInd w:val="0"/>
        <w:jc w:val="both"/>
      </w:pPr>
    </w:p>
    <w:sectPr w:rsidR="00B42A87" w:rsidRPr="0064740B" w:rsidSect="00D06066">
      <w:pgSz w:w="11906" w:h="16838"/>
      <w:pgMar w:top="1134" w:right="707" w:bottom="993"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9BCF7D" w14:textId="77777777" w:rsidR="004D100C" w:rsidRDefault="004D100C">
      <w:r>
        <w:separator/>
      </w:r>
    </w:p>
  </w:endnote>
  <w:endnote w:type="continuationSeparator" w:id="0">
    <w:p w14:paraId="0CF5AF81" w14:textId="77777777" w:rsidR="004D100C" w:rsidRDefault="004D1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5493FB" w14:textId="77777777" w:rsidR="004D100C" w:rsidRDefault="004D100C">
      <w:r>
        <w:separator/>
      </w:r>
    </w:p>
  </w:footnote>
  <w:footnote w:type="continuationSeparator" w:id="0">
    <w:p w14:paraId="76C31101" w14:textId="77777777" w:rsidR="004D100C" w:rsidRDefault="004D10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92342"/>
    <w:multiLevelType w:val="hybridMultilevel"/>
    <w:tmpl w:val="C3EE2640"/>
    <w:lvl w:ilvl="0" w:tplc="E3446B38">
      <w:start w:val="1"/>
      <w:numFmt w:val="decimal"/>
      <w:lvlText w:val="%1."/>
      <w:lvlJc w:val="left"/>
      <w:pPr>
        <w:tabs>
          <w:tab w:val="num" w:pos="1116"/>
        </w:tabs>
        <w:ind w:left="1116" w:hanging="408"/>
      </w:pPr>
      <w:rPr>
        <w:rFonts w:cs="Times New Roman" w:hint="default"/>
      </w:rPr>
    </w:lvl>
    <w:lvl w:ilvl="1" w:tplc="C7AC9CE6">
      <w:numFmt w:val="none"/>
      <w:lvlText w:val=""/>
      <w:lvlJc w:val="left"/>
      <w:pPr>
        <w:tabs>
          <w:tab w:val="num" w:pos="360"/>
        </w:tabs>
      </w:pPr>
      <w:rPr>
        <w:rFonts w:cs="Times New Roman"/>
      </w:rPr>
    </w:lvl>
    <w:lvl w:ilvl="2" w:tplc="BD9462E0">
      <w:numFmt w:val="none"/>
      <w:lvlText w:val=""/>
      <w:lvlJc w:val="left"/>
      <w:pPr>
        <w:tabs>
          <w:tab w:val="num" w:pos="360"/>
        </w:tabs>
      </w:pPr>
      <w:rPr>
        <w:rFonts w:cs="Times New Roman"/>
      </w:rPr>
    </w:lvl>
    <w:lvl w:ilvl="3" w:tplc="AA32B8F8">
      <w:numFmt w:val="none"/>
      <w:lvlText w:val=""/>
      <w:lvlJc w:val="left"/>
      <w:pPr>
        <w:tabs>
          <w:tab w:val="num" w:pos="360"/>
        </w:tabs>
      </w:pPr>
      <w:rPr>
        <w:rFonts w:cs="Times New Roman"/>
      </w:rPr>
    </w:lvl>
    <w:lvl w:ilvl="4" w:tplc="889435DA">
      <w:numFmt w:val="none"/>
      <w:lvlText w:val=""/>
      <w:lvlJc w:val="left"/>
      <w:pPr>
        <w:tabs>
          <w:tab w:val="num" w:pos="360"/>
        </w:tabs>
      </w:pPr>
      <w:rPr>
        <w:rFonts w:cs="Times New Roman"/>
      </w:rPr>
    </w:lvl>
    <w:lvl w:ilvl="5" w:tplc="58FC10BA">
      <w:numFmt w:val="none"/>
      <w:lvlText w:val=""/>
      <w:lvlJc w:val="left"/>
      <w:pPr>
        <w:tabs>
          <w:tab w:val="num" w:pos="360"/>
        </w:tabs>
      </w:pPr>
      <w:rPr>
        <w:rFonts w:cs="Times New Roman"/>
      </w:rPr>
    </w:lvl>
    <w:lvl w:ilvl="6" w:tplc="2E48E3E8">
      <w:numFmt w:val="none"/>
      <w:lvlText w:val=""/>
      <w:lvlJc w:val="left"/>
      <w:pPr>
        <w:tabs>
          <w:tab w:val="num" w:pos="360"/>
        </w:tabs>
      </w:pPr>
      <w:rPr>
        <w:rFonts w:cs="Times New Roman"/>
      </w:rPr>
    </w:lvl>
    <w:lvl w:ilvl="7" w:tplc="B9243A46">
      <w:numFmt w:val="none"/>
      <w:lvlText w:val=""/>
      <w:lvlJc w:val="left"/>
      <w:pPr>
        <w:tabs>
          <w:tab w:val="num" w:pos="360"/>
        </w:tabs>
      </w:pPr>
      <w:rPr>
        <w:rFonts w:cs="Times New Roman"/>
      </w:rPr>
    </w:lvl>
    <w:lvl w:ilvl="8" w:tplc="E8C6B464">
      <w:numFmt w:val="none"/>
      <w:lvlText w:val=""/>
      <w:lvlJc w:val="left"/>
      <w:pPr>
        <w:tabs>
          <w:tab w:val="num" w:pos="360"/>
        </w:tabs>
      </w:pPr>
      <w:rPr>
        <w:rFonts w:cs="Times New Roman"/>
      </w:rPr>
    </w:lvl>
  </w:abstractNum>
  <w:abstractNum w:abstractNumId="1">
    <w:nsid w:val="0AFF1128"/>
    <w:multiLevelType w:val="hybridMultilevel"/>
    <w:tmpl w:val="C0ECC896"/>
    <w:lvl w:ilvl="0" w:tplc="C57A5466">
      <w:start w:val="1"/>
      <w:numFmt w:val="decimal"/>
      <w:lvlText w:val="%1."/>
      <w:lvlJc w:val="left"/>
      <w:pPr>
        <w:tabs>
          <w:tab w:val="num" w:pos="1776"/>
        </w:tabs>
        <w:ind w:left="1776" w:hanging="1068"/>
      </w:pPr>
      <w:rPr>
        <w:rFonts w:cs="Times New Roman" w:hint="default"/>
      </w:rPr>
    </w:lvl>
    <w:lvl w:ilvl="1" w:tplc="9E966468">
      <w:start w:val="1"/>
      <w:numFmt w:val="decimal"/>
      <w:lvlText w:val="%2)"/>
      <w:lvlJc w:val="left"/>
      <w:pPr>
        <w:tabs>
          <w:tab w:val="num" w:pos="1788"/>
        </w:tabs>
        <w:ind w:left="1788" w:hanging="360"/>
      </w:pPr>
      <w:rPr>
        <w:rFonts w:cs="Times New Roman" w:hint="default"/>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2">
    <w:nsid w:val="11506BF3"/>
    <w:multiLevelType w:val="hybridMultilevel"/>
    <w:tmpl w:val="FD8A1C5C"/>
    <w:lvl w:ilvl="0" w:tplc="3E3E530C">
      <w:start w:val="1"/>
      <w:numFmt w:val="bullet"/>
      <w:lvlText w:val="–"/>
      <w:lvlJc w:val="left"/>
      <w:pPr>
        <w:tabs>
          <w:tab w:val="num" w:pos="1068"/>
        </w:tabs>
        <w:ind w:left="1068" w:hanging="360"/>
      </w:pPr>
      <w:rPr>
        <w:rFonts w:ascii="Times New Roman" w:hAnsi="Times New Roman" w:hint="default"/>
      </w:rPr>
    </w:lvl>
    <w:lvl w:ilvl="1" w:tplc="04190011">
      <w:start w:val="1"/>
      <w:numFmt w:val="decimal"/>
      <w:lvlText w:val="%2)"/>
      <w:lvlJc w:val="left"/>
      <w:pPr>
        <w:tabs>
          <w:tab w:val="num" w:pos="1440"/>
        </w:tabs>
        <w:ind w:left="1440" w:hanging="360"/>
      </w:pPr>
      <w:rPr>
        <w:rFonts w:cs="Times New Roman" w:hint="default"/>
      </w:rPr>
    </w:lvl>
    <w:lvl w:ilvl="2" w:tplc="3626B560">
      <w:start w:val="1"/>
      <w:numFmt w:val="decimal"/>
      <w:lvlText w:val="%3."/>
      <w:lvlJc w:val="left"/>
      <w:pPr>
        <w:ind w:left="2160" w:hanging="360"/>
      </w:pPr>
      <w:rPr>
        <w:rFonts w:cs="Times New Roman"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11DB3020"/>
    <w:multiLevelType w:val="multilevel"/>
    <w:tmpl w:val="EF867FA6"/>
    <w:lvl w:ilvl="0">
      <w:start w:val="1"/>
      <w:numFmt w:val="decimal"/>
      <w:lvlText w:val="%1."/>
      <w:lvlJc w:val="left"/>
      <w:pPr>
        <w:ind w:left="720" w:hanging="360"/>
      </w:pPr>
      <w:rPr>
        <w:rFonts w:hint="default"/>
        <w:sz w:val="28"/>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2324521"/>
    <w:multiLevelType w:val="multilevel"/>
    <w:tmpl w:val="9822C5CA"/>
    <w:lvl w:ilvl="0">
      <w:start w:val="1"/>
      <w:numFmt w:val="decimal"/>
      <w:lvlText w:val="%1."/>
      <w:lvlJc w:val="left"/>
      <w:pPr>
        <w:ind w:left="390" w:hanging="390"/>
      </w:pPr>
      <w:rPr>
        <w:rFonts w:cs="Times New Roman" w:hint="default"/>
      </w:rPr>
    </w:lvl>
    <w:lvl w:ilvl="1">
      <w:start w:val="1"/>
      <w:numFmt w:val="decimal"/>
      <w:lvlText w:val="%1.%2."/>
      <w:lvlJc w:val="left"/>
      <w:pPr>
        <w:ind w:left="2136" w:hanging="720"/>
      </w:pPr>
      <w:rPr>
        <w:rFonts w:cs="Times New Roman" w:hint="default"/>
      </w:rPr>
    </w:lvl>
    <w:lvl w:ilvl="2">
      <w:start w:val="1"/>
      <w:numFmt w:val="decimal"/>
      <w:lvlText w:val="%1.%2.%3."/>
      <w:lvlJc w:val="left"/>
      <w:pPr>
        <w:ind w:left="3552" w:hanging="720"/>
      </w:pPr>
      <w:rPr>
        <w:rFonts w:cs="Times New Roman" w:hint="default"/>
      </w:rPr>
    </w:lvl>
    <w:lvl w:ilvl="3">
      <w:start w:val="1"/>
      <w:numFmt w:val="decimal"/>
      <w:lvlText w:val="%1.%2.%3.%4."/>
      <w:lvlJc w:val="left"/>
      <w:pPr>
        <w:ind w:left="5328" w:hanging="1080"/>
      </w:pPr>
      <w:rPr>
        <w:rFonts w:cs="Times New Roman" w:hint="default"/>
      </w:rPr>
    </w:lvl>
    <w:lvl w:ilvl="4">
      <w:start w:val="1"/>
      <w:numFmt w:val="decimal"/>
      <w:lvlText w:val="%1.%2.%3.%4.%5."/>
      <w:lvlJc w:val="left"/>
      <w:pPr>
        <w:ind w:left="6744" w:hanging="1080"/>
      </w:pPr>
      <w:rPr>
        <w:rFonts w:cs="Times New Roman" w:hint="default"/>
      </w:rPr>
    </w:lvl>
    <w:lvl w:ilvl="5">
      <w:start w:val="1"/>
      <w:numFmt w:val="decimal"/>
      <w:lvlText w:val="%1.%2.%3.%4.%5.%6."/>
      <w:lvlJc w:val="left"/>
      <w:pPr>
        <w:ind w:left="8520" w:hanging="1440"/>
      </w:pPr>
      <w:rPr>
        <w:rFonts w:cs="Times New Roman" w:hint="default"/>
      </w:rPr>
    </w:lvl>
    <w:lvl w:ilvl="6">
      <w:start w:val="1"/>
      <w:numFmt w:val="decimal"/>
      <w:lvlText w:val="%1.%2.%3.%4.%5.%6.%7."/>
      <w:lvlJc w:val="left"/>
      <w:pPr>
        <w:ind w:left="9936" w:hanging="1440"/>
      </w:pPr>
      <w:rPr>
        <w:rFonts w:cs="Times New Roman" w:hint="default"/>
      </w:rPr>
    </w:lvl>
    <w:lvl w:ilvl="7">
      <w:start w:val="1"/>
      <w:numFmt w:val="decimal"/>
      <w:lvlText w:val="%1.%2.%3.%4.%5.%6.%7.%8."/>
      <w:lvlJc w:val="left"/>
      <w:pPr>
        <w:ind w:left="11712" w:hanging="1800"/>
      </w:pPr>
      <w:rPr>
        <w:rFonts w:cs="Times New Roman" w:hint="default"/>
      </w:rPr>
    </w:lvl>
    <w:lvl w:ilvl="8">
      <w:start w:val="1"/>
      <w:numFmt w:val="decimal"/>
      <w:lvlText w:val="%1.%2.%3.%4.%5.%6.%7.%8.%9."/>
      <w:lvlJc w:val="left"/>
      <w:pPr>
        <w:ind w:left="13128" w:hanging="1800"/>
      </w:pPr>
      <w:rPr>
        <w:rFonts w:cs="Times New Roman" w:hint="default"/>
      </w:rPr>
    </w:lvl>
  </w:abstractNum>
  <w:abstractNum w:abstractNumId="5">
    <w:nsid w:val="129E769C"/>
    <w:multiLevelType w:val="hybridMultilevel"/>
    <w:tmpl w:val="403A6E50"/>
    <w:lvl w:ilvl="0" w:tplc="663227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7BA6D25"/>
    <w:multiLevelType w:val="hybridMultilevel"/>
    <w:tmpl w:val="909E707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7">
    <w:nsid w:val="19980FBF"/>
    <w:multiLevelType w:val="multilevel"/>
    <w:tmpl w:val="E17CF784"/>
    <w:lvl w:ilvl="0">
      <w:start w:val="1"/>
      <w:numFmt w:val="upperRoman"/>
      <w:suff w:val="space"/>
      <w:lvlText w:val="РАЗДЕЛ %1."/>
      <w:lvlJc w:val="center"/>
      <w:pPr>
        <w:ind w:left="0" w:firstLine="0"/>
      </w:pPr>
      <w:rPr>
        <w:rFonts w:hint="default"/>
      </w:rPr>
    </w:lvl>
    <w:lvl w:ilvl="1">
      <w:start w:val="1"/>
      <w:numFmt w:val="decimal"/>
      <w:lvlRestart w:val="0"/>
      <w:lvlText w:val="Глава %2."/>
      <w:lvlJc w:val="left"/>
      <w:pPr>
        <w:tabs>
          <w:tab w:val="num" w:pos="2410"/>
        </w:tabs>
        <w:ind w:left="0" w:firstLine="709"/>
      </w:pPr>
      <w:rPr>
        <w:rFonts w:hint="default"/>
        <w:b w:val="0"/>
      </w:rPr>
    </w:lvl>
    <w:lvl w:ilvl="2">
      <w:start w:val="1"/>
      <w:numFmt w:val="decimal"/>
      <w:lvlRestart w:val="0"/>
      <w:pStyle w:val="a"/>
      <w:lvlText w:val="Статья %3."/>
      <w:lvlJc w:val="left"/>
      <w:pPr>
        <w:tabs>
          <w:tab w:val="num" w:pos="2410"/>
        </w:tabs>
        <w:ind w:left="0" w:firstLine="709"/>
      </w:pPr>
      <w:rPr>
        <w:rFonts w:hint="default"/>
        <w:b w:val="0"/>
      </w:rPr>
    </w:lvl>
    <w:lvl w:ilvl="3">
      <w:start w:val="1"/>
      <w:numFmt w:val="decimal"/>
      <w:pStyle w:val="a0"/>
      <w:suff w:val="space"/>
      <w:lvlText w:val="%4."/>
      <w:lvlJc w:val="left"/>
      <w:pPr>
        <w:ind w:left="4395" w:firstLine="709"/>
      </w:pPr>
      <w:rPr>
        <w:rFonts w:ascii="Times New Roman" w:hAnsi="Times New Roman" w:hint="default"/>
        <w:b w:val="0"/>
        <w:i w:val="0"/>
        <w:sz w:val="28"/>
      </w:rPr>
    </w:lvl>
    <w:lvl w:ilvl="4">
      <w:start w:val="1"/>
      <w:numFmt w:val="none"/>
      <w:suff w:val="nothing"/>
      <w:lvlText w:val="%5"/>
      <w:lvlJc w:val="left"/>
      <w:pPr>
        <w:ind w:left="0" w:firstLine="709"/>
      </w:pPr>
      <w:rPr>
        <w:rFonts w:hint="default"/>
      </w:rPr>
    </w:lvl>
    <w:lvl w:ilvl="5">
      <w:start w:val="1"/>
      <w:numFmt w:val="decimal"/>
      <w:suff w:val="space"/>
      <w:lvlText w:val="%6)"/>
      <w:lvlJc w:val="left"/>
      <w:pPr>
        <w:ind w:left="0" w:firstLine="709"/>
      </w:pPr>
      <w:rPr>
        <w:rFonts w:hint="default"/>
        <w:b w:val="0"/>
        <w:sz w:val="28"/>
      </w:rPr>
    </w:lvl>
    <w:lvl w:ilvl="6">
      <w:start w:val="1"/>
      <w:numFmt w:val="russianLower"/>
      <w:suff w:val="space"/>
      <w:lvlText w:val="%7)"/>
      <w:lvlJc w:val="left"/>
      <w:pPr>
        <w:ind w:left="0" w:firstLine="709"/>
      </w:pPr>
      <w:rPr>
        <w:rFonts w:hint="default"/>
        <w:sz w:val="28"/>
      </w:rPr>
    </w:lvl>
    <w:lvl w:ilvl="7">
      <w:start w:val="1"/>
      <w:numFmt w:val="bullet"/>
      <w:suff w:val="space"/>
      <w:lvlText w:val=""/>
      <w:lvlJc w:val="left"/>
      <w:pPr>
        <w:ind w:left="0" w:firstLine="851"/>
      </w:pPr>
      <w:rPr>
        <w:rFonts w:ascii="Symbol" w:hAnsi="Symbol" w:hint="default"/>
        <w:color w:val="auto"/>
      </w:rPr>
    </w:lvl>
    <w:lvl w:ilvl="8">
      <w:start w:val="1"/>
      <w:numFmt w:val="decimal"/>
      <w:lvlText w:val="%1.%2.%3.%4.%5.%6.%7.%8.%9."/>
      <w:lvlJc w:val="left"/>
      <w:pPr>
        <w:tabs>
          <w:tab w:val="num" w:pos="2160"/>
        </w:tabs>
        <w:ind w:left="2160" w:hanging="2160"/>
      </w:pPr>
      <w:rPr>
        <w:rFonts w:hint="default"/>
      </w:rPr>
    </w:lvl>
  </w:abstractNum>
  <w:abstractNum w:abstractNumId="8">
    <w:nsid w:val="25531FBD"/>
    <w:multiLevelType w:val="hybridMultilevel"/>
    <w:tmpl w:val="4E30DD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92075B9"/>
    <w:multiLevelType w:val="hybridMultilevel"/>
    <w:tmpl w:val="0BE6C452"/>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0">
    <w:nsid w:val="35AC3788"/>
    <w:multiLevelType w:val="hybridMultilevel"/>
    <w:tmpl w:val="B706F076"/>
    <w:lvl w:ilvl="0" w:tplc="227C3AD0">
      <w:start w:val="1"/>
      <w:numFmt w:val="decimal"/>
      <w:lvlText w:val="%1."/>
      <w:lvlJc w:val="left"/>
      <w:pPr>
        <w:ind w:left="1068" w:hanging="360"/>
      </w:pPr>
      <w:rPr>
        <w:rFonts w:cs="Times New Roman" w:hint="default"/>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1">
    <w:nsid w:val="3CFD6EE6"/>
    <w:multiLevelType w:val="hybridMultilevel"/>
    <w:tmpl w:val="21A052D4"/>
    <w:lvl w:ilvl="0" w:tplc="065A2822">
      <w:start w:val="1"/>
      <w:numFmt w:val="decimal"/>
      <w:lvlText w:val="%1."/>
      <w:lvlJc w:val="left"/>
      <w:pPr>
        <w:ind w:left="786"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FB66254"/>
    <w:multiLevelType w:val="hybridMultilevel"/>
    <w:tmpl w:val="B98CD71A"/>
    <w:lvl w:ilvl="0" w:tplc="29A055EC">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start w:val="1"/>
      <w:numFmt w:val="lowerRoman"/>
      <w:lvlText w:val="%3."/>
      <w:lvlJc w:val="right"/>
      <w:pPr>
        <w:ind w:left="2505" w:hanging="180"/>
      </w:pPr>
      <w:rPr>
        <w:rFonts w:cs="Times New Roman"/>
      </w:rPr>
    </w:lvl>
    <w:lvl w:ilvl="3" w:tplc="0419000F">
      <w:start w:val="1"/>
      <w:numFmt w:val="decimal"/>
      <w:lvlText w:val="%4."/>
      <w:lvlJc w:val="left"/>
      <w:pPr>
        <w:ind w:left="3225" w:hanging="360"/>
      </w:pPr>
      <w:rPr>
        <w:rFonts w:cs="Times New Roman"/>
      </w:rPr>
    </w:lvl>
    <w:lvl w:ilvl="4" w:tplc="04190019">
      <w:start w:val="1"/>
      <w:numFmt w:val="lowerLetter"/>
      <w:lvlText w:val="%5."/>
      <w:lvlJc w:val="left"/>
      <w:pPr>
        <w:ind w:left="3945" w:hanging="360"/>
      </w:pPr>
      <w:rPr>
        <w:rFonts w:cs="Times New Roman"/>
      </w:rPr>
    </w:lvl>
    <w:lvl w:ilvl="5" w:tplc="0419001B">
      <w:start w:val="1"/>
      <w:numFmt w:val="lowerRoman"/>
      <w:lvlText w:val="%6."/>
      <w:lvlJc w:val="right"/>
      <w:pPr>
        <w:ind w:left="4665" w:hanging="180"/>
      </w:pPr>
      <w:rPr>
        <w:rFonts w:cs="Times New Roman"/>
      </w:rPr>
    </w:lvl>
    <w:lvl w:ilvl="6" w:tplc="0419000F">
      <w:start w:val="1"/>
      <w:numFmt w:val="decimal"/>
      <w:lvlText w:val="%7."/>
      <w:lvlJc w:val="left"/>
      <w:pPr>
        <w:ind w:left="5385" w:hanging="360"/>
      </w:pPr>
      <w:rPr>
        <w:rFonts w:cs="Times New Roman"/>
      </w:rPr>
    </w:lvl>
    <w:lvl w:ilvl="7" w:tplc="04190019">
      <w:start w:val="1"/>
      <w:numFmt w:val="lowerLetter"/>
      <w:lvlText w:val="%8."/>
      <w:lvlJc w:val="left"/>
      <w:pPr>
        <w:ind w:left="6105" w:hanging="360"/>
      </w:pPr>
      <w:rPr>
        <w:rFonts w:cs="Times New Roman"/>
      </w:rPr>
    </w:lvl>
    <w:lvl w:ilvl="8" w:tplc="0419001B">
      <w:start w:val="1"/>
      <w:numFmt w:val="lowerRoman"/>
      <w:lvlText w:val="%9."/>
      <w:lvlJc w:val="right"/>
      <w:pPr>
        <w:ind w:left="6825" w:hanging="180"/>
      </w:pPr>
      <w:rPr>
        <w:rFonts w:cs="Times New Roman"/>
      </w:rPr>
    </w:lvl>
  </w:abstractNum>
  <w:abstractNum w:abstractNumId="13">
    <w:nsid w:val="4375322E"/>
    <w:multiLevelType w:val="hybridMultilevel"/>
    <w:tmpl w:val="5D40FA38"/>
    <w:lvl w:ilvl="0" w:tplc="07B4D11A">
      <w:start w:val="1"/>
      <w:numFmt w:val="decimal"/>
      <w:lvlText w:val="%1."/>
      <w:lvlJc w:val="left"/>
      <w:pPr>
        <w:ind w:left="1068" w:hanging="360"/>
      </w:pPr>
      <w:rPr>
        <w:rFonts w:cs="Times New Roman" w:hint="default"/>
        <w:b w:val="0"/>
      </w:rPr>
    </w:lvl>
    <w:lvl w:ilvl="1" w:tplc="04190019">
      <w:start w:val="1"/>
      <w:numFmt w:val="lowerLetter"/>
      <w:lvlText w:val="%2."/>
      <w:lvlJc w:val="left"/>
      <w:pPr>
        <w:ind w:left="1788" w:hanging="360"/>
      </w:pPr>
      <w:rPr>
        <w:rFonts w:cs="Times New Roman"/>
      </w:rPr>
    </w:lvl>
    <w:lvl w:ilvl="2" w:tplc="0419001B">
      <w:start w:val="1"/>
      <w:numFmt w:val="lowerRoman"/>
      <w:lvlText w:val="%3."/>
      <w:lvlJc w:val="right"/>
      <w:pPr>
        <w:ind w:left="2508" w:hanging="180"/>
      </w:pPr>
      <w:rPr>
        <w:rFonts w:cs="Times New Roman"/>
      </w:rPr>
    </w:lvl>
    <w:lvl w:ilvl="3" w:tplc="0419000F">
      <w:start w:val="1"/>
      <w:numFmt w:val="decimal"/>
      <w:lvlText w:val="%4."/>
      <w:lvlJc w:val="left"/>
      <w:pPr>
        <w:ind w:left="3228" w:hanging="360"/>
      </w:pPr>
      <w:rPr>
        <w:rFonts w:cs="Times New Roman"/>
      </w:rPr>
    </w:lvl>
    <w:lvl w:ilvl="4" w:tplc="04190019">
      <w:start w:val="1"/>
      <w:numFmt w:val="lowerLetter"/>
      <w:lvlText w:val="%5."/>
      <w:lvlJc w:val="left"/>
      <w:pPr>
        <w:ind w:left="3948" w:hanging="360"/>
      </w:pPr>
      <w:rPr>
        <w:rFonts w:cs="Times New Roman"/>
      </w:rPr>
    </w:lvl>
    <w:lvl w:ilvl="5" w:tplc="0419001B">
      <w:start w:val="1"/>
      <w:numFmt w:val="lowerRoman"/>
      <w:lvlText w:val="%6."/>
      <w:lvlJc w:val="right"/>
      <w:pPr>
        <w:ind w:left="4668" w:hanging="180"/>
      </w:pPr>
      <w:rPr>
        <w:rFonts w:cs="Times New Roman"/>
      </w:rPr>
    </w:lvl>
    <w:lvl w:ilvl="6" w:tplc="0419000F">
      <w:start w:val="1"/>
      <w:numFmt w:val="decimal"/>
      <w:lvlText w:val="%7."/>
      <w:lvlJc w:val="left"/>
      <w:pPr>
        <w:ind w:left="5388" w:hanging="360"/>
      </w:pPr>
      <w:rPr>
        <w:rFonts w:cs="Times New Roman"/>
      </w:rPr>
    </w:lvl>
    <w:lvl w:ilvl="7" w:tplc="04190019">
      <w:start w:val="1"/>
      <w:numFmt w:val="lowerLetter"/>
      <w:lvlText w:val="%8."/>
      <w:lvlJc w:val="left"/>
      <w:pPr>
        <w:ind w:left="6108" w:hanging="360"/>
      </w:pPr>
      <w:rPr>
        <w:rFonts w:cs="Times New Roman"/>
      </w:rPr>
    </w:lvl>
    <w:lvl w:ilvl="8" w:tplc="0419001B">
      <w:start w:val="1"/>
      <w:numFmt w:val="lowerRoman"/>
      <w:lvlText w:val="%9."/>
      <w:lvlJc w:val="right"/>
      <w:pPr>
        <w:ind w:left="6828" w:hanging="180"/>
      </w:pPr>
      <w:rPr>
        <w:rFonts w:cs="Times New Roman"/>
      </w:rPr>
    </w:lvl>
  </w:abstractNum>
  <w:abstractNum w:abstractNumId="14">
    <w:nsid w:val="4E6A0320"/>
    <w:multiLevelType w:val="hybridMultilevel"/>
    <w:tmpl w:val="0AA0EB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1433184"/>
    <w:multiLevelType w:val="hybridMultilevel"/>
    <w:tmpl w:val="404CF1A8"/>
    <w:lvl w:ilvl="0" w:tplc="2116A9A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nsid w:val="541E597E"/>
    <w:multiLevelType w:val="hybridMultilevel"/>
    <w:tmpl w:val="E278B11A"/>
    <w:lvl w:ilvl="0" w:tplc="0419000F">
      <w:start w:val="1"/>
      <w:numFmt w:val="decimal"/>
      <w:lvlText w:val="%1."/>
      <w:lvlJc w:val="left"/>
      <w:pPr>
        <w:tabs>
          <w:tab w:val="num" w:pos="720"/>
        </w:tabs>
        <w:ind w:left="720" w:hanging="360"/>
      </w:pPr>
    </w:lvl>
    <w:lvl w:ilvl="1" w:tplc="E208F31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5393048"/>
    <w:multiLevelType w:val="hybridMultilevel"/>
    <w:tmpl w:val="F580C312"/>
    <w:lvl w:ilvl="0" w:tplc="4386FED6">
      <w:start w:val="1"/>
      <w:numFmt w:val="decimal"/>
      <w:lvlText w:val="%1."/>
      <w:lvlJc w:val="left"/>
      <w:pPr>
        <w:ind w:left="273"/>
      </w:pPr>
      <w:rPr>
        <w:rFonts w:ascii="Times New Roman" w:eastAsia="Times New Roman" w:hAnsi="Times New Roman"/>
        <w:b w:val="0"/>
        <w:bCs w:val="0"/>
        <w:i w:val="0"/>
        <w:iCs w:val="0"/>
        <w:strike w:val="0"/>
        <w:dstrike w:val="0"/>
        <w:color w:val="000000"/>
        <w:sz w:val="26"/>
        <w:szCs w:val="26"/>
        <w:u w:val="none"/>
        <w:vertAlign w:val="baseline"/>
      </w:rPr>
    </w:lvl>
    <w:lvl w:ilvl="1" w:tplc="0058A5E2">
      <w:start w:val="1"/>
      <w:numFmt w:val="lowerLetter"/>
      <w:lvlText w:val="%2"/>
      <w:lvlJc w:val="left"/>
      <w:pPr>
        <w:ind w:left="2045"/>
      </w:pPr>
      <w:rPr>
        <w:rFonts w:ascii="Times New Roman" w:eastAsia="Times New Roman" w:hAnsi="Times New Roman"/>
        <w:b w:val="0"/>
        <w:bCs w:val="0"/>
        <w:i w:val="0"/>
        <w:iCs w:val="0"/>
        <w:strike w:val="0"/>
        <w:dstrike w:val="0"/>
        <w:color w:val="000000"/>
        <w:sz w:val="26"/>
        <w:szCs w:val="26"/>
        <w:u w:val="none"/>
        <w:vertAlign w:val="baseline"/>
      </w:rPr>
    </w:lvl>
    <w:lvl w:ilvl="2" w:tplc="64581D40">
      <w:start w:val="1"/>
      <w:numFmt w:val="lowerRoman"/>
      <w:lvlText w:val="%3"/>
      <w:lvlJc w:val="left"/>
      <w:pPr>
        <w:ind w:left="2765"/>
      </w:pPr>
      <w:rPr>
        <w:rFonts w:ascii="Times New Roman" w:eastAsia="Times New Roman" w:hAnsi="Times New Roman"/>
        <w:b w:val="0"/>
        <w:bCs w:val="0"/>
        <w:i w:val="0"/>
        <w:iCs w:val="0"/>
        <w:strike w:val="0"/>
        <w:dstrike w:val="0"/>
        <w:color w:val="000000"/>
        <w:sz w:val="26"/>
        <w:szCs w:val="26"/>
        <w:u w:val="none"/>
        <w:vertAlign w:val="baseline"/>
      </w:rPr>
    </w:lvl>
    <w:lvl w:ilvl="3" w:tplc="87987AF8">
      <w:start w:val="1"/>
      <w:numFmt w:val="decimal"/>
      <w:lvlText w:val="%4"/>
      <w:lvlJc w:val="left"/>
      <w:pPr>
        <w:ind w:left="3485"/>
      </w:pPr>
      <w:rPr>
        <w:rFonts w:ascii="Times New Roman" w:eastAsia="Times New Roman" w:hAnsi="Times New Roman"/>
        <w:b w:val="0"/>
        <w:bCs w:val="0"/>
        <w:i w:val="0"/>
        <w:iCs w:val="0"/>
        <w:strike w:val="0"/>
        <w:dstrike w:val="0"/>
        <w:color w:val="000000"/>
        <w:sz w:val="26"/>
        <w:szCs w:val="26"/>
        <w:u w:val="none"/>
        <w:vertAlign w:val="baseline"/>
      </w:rPr>
    </w:lvl>
    <w:lvl w:ilvl="4" w:tplc="0F0A6590">
      <w:start w:val="1"/>
      <w:numFmt w:val="lowerLetter"/>
      <w:lvlText w:val="%5"/>
      <w:lvlJc w:val="left"/>
      <w:pPr>
        <w:ind w:left="4205"/>
      </w:pPr>
      <w:rPr>
        <w:rFonts w:ascii="Times New Roman" w:eastAsia="Times New Roman" w:hAnsi="Times New Roman"/>
        <w:b w:val="0"/>
        <w:bCs w:val="0"/>
        <w:i w:val="0"/>
        <w:iCs w:val="0"/>
        <w:strike w:val="0"/>
        <w:dstrike w:val="0"/>
        <w:color w:val="000000"/>
        <w:sz w:val="26"/>
        <w:szCs w:val="26"/>
        <w:u w:val="none"/>
        <w:vertAlign w:val="baseline"/>
      </w:rPr>
    </w:lvl>
    <w:lvl w:ilvl="5" w:tplc="E6200B74">
      <w:start w:val="1"/>
      <w:numFmt w:val="lowerRoman"/>
      <w:lvlText w:val="%6"/>
      <w:lvlJc w:val="left"/>
      <w:pPr>
        <w:ind w:left="4925"/>
      </w:pPr>
      <w:rPr>
        <w:rFonts w:ascii="Times New Roman" w:eastAsia="Times New Roman" w:hAnsi="Times New Roman"/>
        <w:b w:val="0"/>
        <w:bCs w:val="0"/>
        <w:i w:val="0"/>
        <w:iCs w:val="0"/>
        <w:strike w:val="0"/>
        <w:dstrike w:val="0"/>
        <w:color w:val="000000"/>
        <w:sz w:val="26"/>
        <w:szCs w:val="26"/>
        <w:u w:val="none"/>
        <w:vertAlign w:val="baseline"/>
      </w:rPr>
    </w:lvl>
    <w:lvl w:ilvl="6" w:tplc="9DBA4EF4">
      <w:start w:val="1"/>
      <w:numFmt w:val="decimal"/>
      <w:lvlText w:val="%7"/>
      <w:lvlJc w:val="left"/>
      <w:pPr>
        <w:ind w:left="5645"/>
      </w:pPr>
      <w:rPr>
        <w:rFonts w:ascii="Times New Roman" w:eastAsia="Times New Roman" w:hAnsi="Times New Roman"/>
        <w:b w:val="0"/>
        <w:bCs w:val="0"/>
        <w:i w:val="0"/>
        <w:iCs w:val="0"/>
        <w:strike w:val="0"/>
        <w:dstrike w:val="0"/>
        <w:color w:val="000000"/>
        <w:sz w:val="26"/>
        <w:szCs w:val="26"/>
        <w:u w:val="none"/>
        <w:vertAlign w:val="baseline"/>
      </w:rPr>
    </w:lvl>
    <w:lvl w:ilvl="7" w:tplc="78D86740">
      <w:start w:val="1"/>
      <w:numFmt w:val="lowerLetter"/>
      <w:lvlText w:val="%8"/>
      <w:lvlJc w:val="left"/>
      <w:pPr>
        <w:ind w:left="6365"/>
      </w:pPr>
      <w:rPr>
        <w:rFonts w:ascii="Times New Roman" w:eastAsia="Times New Roman" w:hAnsi="Times New Roman"/>
        <w:b w:val="0"/>
        <w:bCs w:val="0"/>
        <w:i w:val="0"/>
        <w:iCs w:val="0"/>
        <w:strike w:val="0"/>
        <w:dstrike w:val="0"/>
        <w:color w:val="000000"/>
        <w:sz w:val="26"/>
        <w:szCs w:val="26"/>
        <w:u w:val="none"/>
        <w:vertAlign w:val="baseline"/>
      </w:rPr>
    </w:lvl>
    <w:lvl w:ilvl="8" w:tplc="6150D8EA">
      <w:start w:val="1"/>
      <w:numFmt w:val="lowerRoman"/>
      <w:lvlText w:val="%9"/>
      <w:lvlJc w:val="left"/>
      <w:pPr>
        <w:ind w:left="7085"/>
      </w:pPr>
      <w:rPr>
        <w:rFonts w:ascii="Times New Roman" w:eastAsia="Times New Roman" w:hAnsi="Times New Roman"/>
        <w:b w:val="0"/>
        <w:bCs w:val="0"/>
        <w:i w:val="0"/>
        <w:iCs w:val="0"/>
        <w:strike w:val="0"/>
        <w:dstrike w:val="0"/>
        <w:color w:val="000000"/>
        <w:sz w:val="26"/>
        <w:szCs w:val="26"/>
        <w:u w:val="none"/>
        <w:vertAlign w:val="baseline"/>
      </w:rPr>
    </w:lvl>
  </w:abstractNum>
  <w:abstractNum w:abstractNumId="18">
    <w:nsid w:val="5ED31D08"/>
    <w:multiLevelType w:val="hybridMultilevel"/>
    <w:tmpl w:val="0600947C"/>
    <w:lvl w:ilvl="0" w:tplc="74845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61302723"/>
    <w:multiLevelType w:val="hybridMultilevel"/>
    <w:tmpl w:val="9710B500"/>
    <w:lvl w:ilvl="0" w:tplc="29E49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1B101A3"/>
    <w:multiLevelType w:val="hybridMultilevel"/>
    <w:tmpl w:val="5C50C318"/>
    <w:lvl w:ilvl="0" w:tplc="4858B28C">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71BF7160"/>
    <w:multiLevelType w:val="hybridMultilevel"/>
    <w:tmpl w:val="EDA215D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2">
    <w:nsid w:val="73AF5EB5"/>
    <w:multiLevelType w:val="hybridMultilevel"/>
    <w:tmpl w:val="E676C742"/>
    <w:lvl w:ilvl="0" w:tplc="FFFFFFFF">
      <w:start w:val="52"/>
      <w:numFmt w:val="decimal"/>
      <w:pStyle w:val="20"/>
      <w:lvlText w:val="Статья %1"/>
      <w:lvlJc w:val="left"/>
      <w:pPr>
        <w:tabs>
          <w:tab w:val="num" w:pos="2072"/>
        </w:tabs>
        <w:ind w:left="371" w:firstLine="709"/>
      </w:pPr>
      <w:rPr>
        <w:rFonts w:ascii="Times New Roman" w:hAnsi="Times New Roman" w:hint="default"/>
        <w:b/>
        <w:i w:val="0"/>
        <w:color w:val="000000"/>
        <w:sz w:val="28"/>
        <w:szCs w:val="28"/>
      </w:rPr>
    </w:lvl>
    <w:lvl w:ilvl="1" w:tplc="FFFFFFFF">
      <w:start w:val="1"/>
      <w:numFmt w:val="decimal"/>
      <w:lvlText w:val="%2."/>
      <w:lvlJc w:val="left"/>
      <w:pPr>
        <w:tabs>
          <w:tab w:val="num" w:pos="2171"/>
        </w:tabs>
        <w:ind w:left="2171" w:hanging="360"/>
      </w:pPr>
      <w:rPr>
        <w:rFonts w:hint="default"/>
        <w:b w:val="0"/>
        <w:i w:val="0"/>
        <w:color w:val="000000"/>
        <w:sz w:val="28"/>
        <w:szCs w:val="28"/>
      </w:rPr>
    </w:lvl>
    <w:lvl w:ilvl="2" w:tplc="FFFFFFFF">
      <w:start w:val="1"/>
      <w:numFmt w:val="decimal"/>
      <w:lvlText w:val="%3)"/>
      <w:lvlJc w:val="left"/>
      <w:pPr>
        <w:tabs>
          <w:tab w:val="num" w:pos="1635"/>
        </w:tabs>
        <w:ind w:left="1635" w:hanging="1095"/>
      </w:pPr>
      <w:rPr>
        <w:rFonts w:hint="default"/>
        <w:b w:val="0"/>
        <w:i w:val="0"/>
        <w:color w:val="000000"/>
        <w:sz w:val="28"/>
        <w:szCs w:val="28"/>
      </w:rPr>
    </w:lvl>
    <w:lvl w:ilvl="3" w:tplc="FFFFFFFF">
      <w:start w:val="1"/>
      <w:numFmt w:val="decimal"/>
      <w:lvlText w:val="%4."/>
      <w:lvlJc w:val="left"/>
      <w:pPr>
        <w:tabs>
          <w:tab w:val="num" w:pos="3611"/>
        </w:tabs>
        <w:ind w:left="3611" w:hanging="360"/>
      </w:pPr>
      <w:rPr>
        <w:rFonts w:hint="default"/>
        <w:b w:val="0"/>
        <w:i w:val="0"/>
        <w:color w:val="000000"/>
        <w:sz w:val="28"/>
        <w:szCs w:val="28"/>
      </w:rPr>
    </w:lvl>
    <w:lvl w:ilvl="4" w:tplc="FFFFFFFF" w:tentative="1">
      <w:start w:val="1"/>
      <w:numFmt w:val="lowerLetter"/>
      <w:lvlText w:val="%5."/>
      <w:lvlJc w:val="left"/>
      <w:pPr>
        <w:tabs>
          <w:tab w:val="num" w:pos="4331"/>
        </w:tabs>
        <w:ind w:left="4331" w:hanging="360"/>
      </w:pPr>
    </w:lvl>
    <w:lvl w:ilvl="5" w:tplc="FFFFFFFF" w:tentative="1">
      <w:start w:val="1"/>
      <w:numFmt w:val="lowerRoman"/>
      <w:lvlText w:val="%6."/>
      <w:lvlJc w:val="right"/>
      <w:pPr>
        <w:tabs>
          <w:tab w:val="num" w:pos="5051"/>
        </w:tabs>
        <w:ind w:left="5051" w:hanging="180"/>
      </w:pPr>
    </w:lvl>
    <w:lvl w:ilvl="6" w:tplc="FFFFFFFF" w:tentative="1">
      <w:start w:val="1"/>
      <w:numFmt w:val="decimal"/>
      <w:lvlText w:val="%7."/>
      <w:lvlJc w:val="left"/>
      <w:pPr>
        <w:tabs>
          <w:tab w:val="num" w:pos="5771"/>
        </w:tabs>
        <w:ind w:left="5771" w:hanging="360"/>
      </w:pPr>
    </w:lvl>
    <w:lvl w:ilvl="7" w:tplc="FFFFFFFF" w:tentative="1">
      <w:start w:val="1"/>
      <w:numFmt w:val="lowerLetter"/>
      <w:lvlText w:val="%8."/>
      <w:lvlJc w:val="left"/>
      <w:pPr>
        <w:tabs>
          <w:tab w:val="num" w:pos="6491"/>
        </w:tabs>
        <w:ind w:left="6491" w:hanging="360"/>
      </w:pPr>
    </w:lvl>
    <w:lvl w:ilvl="8" w:tplc="FFFFFFFF" w:tentative="1">
      <w:start w:val="1"/>
      <w:numFmt w:val="lowerRoman"/>
      <w:lvlText w:val="%9."/>
      <w:lvlJc w:val="right"/>
      <w:pPr>
        <w:tabs>
          <w:tab w:val="num" w:pos="7211"/>
        </w:tabs>
        <w:ind w:left="7211" w:hanging="180"/>
      </w:pPr>
    </w:lvl>
  </w:abstractNum>
  <w:abstractNum w:abstractNumId="23">
    <w:nsid w:val="7A1A7E19"/>
    <w:multiLevelType w:val="hybridMultilevel"/>
    <w:tmpl w:val="F006CF40"/>
    <w:lvl w:ilvl="0" w:tplc="04190011">
      <w:start w:val="1"/>
      <w:numFmt w:val="decimal"/>
      <w:lvlText w:val="%1)"/>
      <w:lvlJc w:val="left"/>
      <w:pPr>
        <w:tabs>
          <w:tab w:val="num" w:pos="720"/>
        </w:tabs>
        <w:ind w:left="720" w:hanging="360"/>
      </w:pPr>
      <w:rPr>
        <w:rFonts w:cs="Times New Roman" w:hint="default"/>
      </w:rPr>
    </w:lvl>
    <w:lvl w:ilvl="1" w:tplc="04190011">
      <w:start w:val="1"/>
      <w:numFmt w:val="decimal"/>
      <w:lvlText w:val="%2)"/>
      <w:lvlJc w:val="left"/>
      <w:pPr>
        <w:tabs>
          <w:tab w:val="num" w:pos="1440"/>
        </w:tabs>
        <w:ind w:left="1440" w:hanging="36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4">
    <w:nsid w:val="7E223C9E"/>
    <w:multiLevelType w:val="hybridMultilevel"/>
    <w:tmpl w:val="EA762DF0"/>
    <w:lvl w:ilvl="0" w:tplc="BF9E8A2A">
      <w:start w:val="1"/>
      <w:numFmt w:val="decimal"/>
      <w:lvlText w:val="%1)"/>
      <w:lvlJc w:val="left"/>
      <w:pPr>
        <w:tabs>
          <w:tab w:val="num" w:pos="720"/>
        </w:tabs>
        <w:ind w:left="720" w:hanging="360"/>
      </w:pPr>
      <w:rPr>
        <w:rFonts w:ascii="Times New Roman" w:eastAsia="Times New Roman" w:hAnsi="Times New Roman"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6"/>
  </w:num>
  <w:num w:numId="4">
    <w:abstractNumId w:val="0"/>
  </w:num>
  <w:num w:numId="5">
    <w:abstractNumId w:val="1"/>
  </w:num>
  <w:num w:numId="6">
    <w:abstractNumId w:val="21"/>
  </w:num>
  <w:num w:numId="7">
    <w:abstractNumId w:val="2"/>
  </w:num>
  <w:num w:numId="8">
    <w:abstractNumId w:val="23"/>
  </w:num>
  <w:num w:numId="9">
    <w:abstractNumId w:val="24"/>
  </w:num>
  <w:num w:numId="10">
    <w:abstractNumId w:val="13"/>
  </w:num>
  <w:num w:numId="11">
    <w:abstractNumId w:val="4"/>
  </w:num>
  <w:num w:numId="12">
    <w:abstractNumId w:val="12"/>
  </w:num>
  <w:num w:numId="13">
    <w:abstractNumId w:val="9"/>
  </w:num>
  <w:num w:numId="14">
    <w:abstractNumId w:val="14"/>
  </w:num>
  <w:num w:numId="15">
    <w:abstractNumId w:val="22"/>
  </w:num>
  <w:num w:numId="16">
    <w:abstractNumId w:val="17"/>
  </w:num>
  <w:num w:numId="17">
    <w:abstractNumId w:val="10"/>
  </w:num>
  <w:num w:numId="18">
    <w:abstractNumId w:val="20"/>
  </w:num>
  <w:num w:numId="19">
    <w:abstractNumId w:val="15"/>
  </w:num>
  <w:num w:numId="20">
    <w:abstractNumId w:val="7"/>
  </w:num>
  <w:num w:numId="21">
    <w:abstractNumId w:val="11"/>
  </w:num>
  <w:num w:numId="22">
    <w:abstractNumId w:val="8"/>
  </w:num>
  <w:num w:numId="23">
    <w:abstractNumId w:val="5"/>
  </w:num>
  <w:num w:numId="24">
    <w:abstractNumId w:val="18"/>
  </w:num>
  <w:num w:numId="2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04D"/>
    <w:rsid w:val="000049EE"/>
    <w:rsid w:val="00007C32"/>
    <w:rsid w:val="00007E47"/>
    <w:rsid w:val="00011F18"/>
    <w:rsid w:val="00016385"/>
    <w:rsid w:val="00016CD2"/>
    <w:rsid w:val="000212F6"/>
    <w:rsid w:val="0002279D"/>
    <w:rsid w:val="000250FC"/>
    <w:rsid w:val="000259EB"/>
    <w:rsid w:val="00025C61"/>
    <w:rsid w:val="00031FA9"/>
    <w:rsid w:val="00032126"/>
    <w:rsid w:val="00032188"/>
    <w:rsid w:val="00033043"/>
    <w:rsid w:val="000355AA"/>
    <w:rsid w:val="000358A6"/>
    <w:rsid w:val="00035D32"/>
    <w:rsid w:val="00042571"/>
    <w:rsid w:val="00042B24"/>
    <w:rsid w:val="00043FB8"/>
    <w:rsid w:val="000476B9"/>
    <w:rsid w:val="00053B49"/>
    <w:rsid w:val="00054D7B"/>
    <w:rsid w:val="00057C95"/>
    <w:rsid w:val="0006075A"/>
    <w:rsid w:val="00060D1A"/>
    <w:rsid w:val="00065642"/>
    <w:rsid w:val="00067B94"/>
    <w:rsid w:val="00073DF6"/>
    <w:rsid w:val="00076BFD"/>
    <w:rsid w:val="00080C7B"/>
    <w:rsid w:val="00081042"/>
    <w:rsid w:val="000838AF"/>
    <w:rsid w:val="000865F4"/>
    <w:rsid w:val="00086BE9"/>
    <w:rsid w:val="00091F0C"/>
    <w:rsid w:val="000924B3"/>
    <w:rsid w:val="00093CEB"/>
    <w:rsid w:val="00093FFD"/>
    <w:rsid w:val="00095224"/>
    <w:rsid w:val="00095DE0"/>
    <w:rsid w:val="00095E66"/>
    <w:rsid w:val="00096699"/>
    <w:rsid w:val="000972FE"/>
    <w:rsid w:val="000A0288"/>
    <w:rsid w:val="000A1430"/>
    <w:rsid w:val="000A2D06"/>
    <w:rsid w:val="000A6FFD"/>
    <w:rsid w:val="000A7686"/>
    <w:rsid w:val="000B11F3"/>
    <w:rsid w:val="000B35A5"/>
    <w:rsid w:val="000B4C76"/>
    <w:rsid w:val="000B58BB"/>
    <w:rsid w:val="000C08FB"/>
    <w:rsid w:val="000C2D6C"/>
    <w:rsid w:val="000C5979"/>
    <w:rsid w:val="000C5B7F"/>
    <w:rsid w:val="000C652D"/>
    <w:rsid w:val="000C7A2C"/>
    <w:rsid w:val="000D0BDE"/>
    <w:rsid w:val="000D27AC"/>
    <w:rsid w:val="000D4F08"/>
    <w:rsid w:val="000D542A"/>
    <w:rsid w:val="000D65FC"/>
    <w:rsid w:val="000D7338"/>
    <w:rsid w:val="000E0E64"/>
    <w:rsid w:val="000E1930"/>
    <w:rsid w:val="000E275E"/>
    <w:rsid w:val="000E363B"/>
    <w:rsid w:val="000E3B09"/>
    <w:rsid w:val="000E3BF4"/>
    <w:rsid w:val="000E3C6E"/>
    <w:rsid w:val="000E57CB"/>
    <w:rsid w:val="000E655B"/>
    <w:rsid w:val="000E6A5B"/>
    <w:rsid w:val="000E71CA"/>
    <w:rsid w:val="000F1738"/>
    <w:rsid w:val="000F5102"/>
    <w:rsid w:val="000F59C4"/>
    <w:rsid w:val="000F75D8"/>
    <w:rsid w:val="000F7C84"/>
    <w:rsid w:val="001003F2"/>
    <w:rsid w:val="0010050F"/>
    <w:rsid w:val="00102C58"/>
    <w:rsid w:val="0010314A"/>
    <w:rsid w:val="00103F41"/>
    <w:rsid w:val="0010584C"/>
    <w:rsid w:val="00106D59"/>
    <w:rsid w:val="001115E5"/>
    <w:rsid w:val="001117FF"/>
    <w:rsid w:val="00113B53"/>
    <w:rsid w:val="00114DC0"/>
    <w:rsid w:val="001159CA"/>
    <w:rsid w:val="0011667A"/>
    <w:rsid w:val="0012022A"/>
    <w:rsid w:val="001212CB"/>
    <w:rsid w:val="00122CCD"/>
    <w:rsid w:val="0012320E"/>
    <w:rsid w:val="00123638"/>
    <w:rsid w:val="00127421"/>
    <w:rsid w:val="00127E5D"/>
    <w:rsid w:val="0013013A"/>
    <w:rsid w:val="001302BA"/>
    <w:rsid w:val="001303CD"/>
    <w:rsid w:val="001312CA"/>
    <w:rsid w:val="00132F32"/>
    <w:rsid w:val="0013327D"/>
    <w:rsid w:val="001337EC"/>
    <w:rsid w:val="00133861"/>
    <w:rsid w:val="00133F4A"/>
    <w:rsid w:val="00135394"/>
    <w:rsid w:val="001358AD"/>
    <w:rsid w:val="00137141"/>
    <w:rsid w:val="00141BE6"/>
    <w:rsid w:val="00143169"/>
    <w:rsid w:val="00144C58"/>
    <w:rsid w:val="0015167D"/>
    <w:rsid w:val="00152591"/>
    <w:rsid w:val="00153034"/>
    <w:rsid w:val="00153A2A"/>
    <w:rsid w:val="00155CF4"/>
    <w:rsid w:val="0015638F"/>
    <w:rsid w:val="0015778C"/>
    <w:rsid w:val="00160F8A"/>
    <w:rsid w:val="0016328E"/>
    <w:rsid w:val="00164651"/>
    <w:rsid w:val="00166468"/>
    <w:rsid w:val="001669A4"/>
    <w:rsid w:val="00166F28"/>
    <w:rsid w:val="0016715F"/>
    <w:rsid w:val="001700ED"/>
    <w:rsid w:val="00172C64"/>
    <w:rsid w:val="0017425C"/>
    <w:rsid w:val="001755B0"/>
    <w:rsid w:val="00176A2D"/>
    <w:rsid w:val="001836AF"/>
    <w:rsid w:val="00184A74"/>
    <w:rsid w:val="001856B3"/>
    <w:rsid w:val="00185CFD"/>
    <w:rsid w:val="0018653B"/>
    <w:rsid w:val="00186A4A"/>
    <w:rsid w:val="00187268"/>
    <w:rsid w:val="00190D12"/>
    <w:rsid w:val="00197542"/>
    <w:rsid w:val="001976DB"/>
    <w:rsid w:val="001A5992"/>
    <w:rsid w:val="001A5CB9"/>
    <w:rsid w:val="001A6D40"/>
    <w:rsid w:val="001A7B9B"/>
    <w:rsid w:val="001B0221"/>
    <w:rsid w:val="001B03A5"/>
    <w:rsid w:val="001B0A55"/>
    <w:rsid w:val="001B118F"/>
    <w:rsid w:val="001B162C"/>
    <w:rsid w:val="001B1940"/>
    <w:rsid w:val="001B1C27"/>
    <w:rsid w:val="001B2BE1"/>
    <w:rsid w:val="001B40EE"/>
    <w:rsid w:val="001B4E8D"/>
    <w:rsid w:val="001C08AB"/>
    <w:rsid w:val="001C285A"/>
    <w:rsid w:val="001C3AF4"/>
    <w:rsid w:val="001C3B1E"/>
    <w:rsid w:val="001C5143"/>
    <w:rsid w:val="001C6942"/>
    <w:rsid w:val="001D0585"/>
    <w:rsid w:val="001D2D7A"/>
    <w:rsid w:val="001D4DD6"/>
    <w:rsid w:val="001D6EBB"/>
    <w:rsid w:val="001E0B8D"/>
    <w:rsid w:val="001E188D"/>
    <w:rsid w:val="001E240B"/>
    <w:rsid w:val="001E7062"/>
    <w:rsid w:val="001F0B26"/>
    <w:rsid w:val="001F185B"/>
    <w:rsid w:val="001F1F6B"/>
    <w:rsid w:val="001F3F77"/>
    <w:rsid w:val="001F5055"/>
    <w:rsid w:val="00202227"/>
    <w:rsid w:val="00205831"/>
    <w:rsid w:val="00205DDB"/>
    <w:rsid w:val="00205F1B"/>
    <w:rsid w:val="00206089"/>
    <w:rsid w:val="00210EF6"/>
    <w:rsid w:val="002111DB"/>
    <w:rsid w:val="00212407"/>
    <w:rsid w:val="00213CDB"/>
    <w:rsid w:val="002140DC"/>
    <w:rsid w:val="00221234"/>
    <w:rsid w:val="00221CE9"/>
    <w:rsid w:val="00222572"/>
    <w:rsid w:val="002228E1"/>
    <w:rsid w:val="00222D73"/>
    <w:rsid w:val="002244AA"/>
    <w:rsid w:val="00224780"/>
    <w:rsid w:val="00225175"/>
    <w:rsid w:val="00226EE3"/>
    <w:rsid w:val="00227496"/>
    <w:rsid w:val="00230844"/>
    <w:rsid w:val="0023141B"/>
    <w:rsid w:val="0023184D"/>
    <w:rsid w:val="00232302"/>
    <w:rsid w:val="00237D81"/>
    <w:rsid w:val="002406E2"/>
    <w:rsid w:val="00241BD9"/>
    <w:rsid w:val="002420D8"/>
    <w:rsid w:val="00242669"/>
    <w:rsid w:val="00243152"/>
    <w:rsid w:val="00245468"/>
    <w:rsid w:val="00246C6A"/>
    <w:rsid w:val="002507A9"/>
    <w:rsid w:val="00250A90"/>
    <w:rsid w:val="00252BC7"/>
    <w:rsid w:val="00253627"/>
    <w:rsid w:val="00253E16"/>
    <w:rsid w:val="00254A99"/>
    <w:rsid w:val="002551EF"/>
    <w:rsid w:val="002636A3"/>
    <w:rsid w:val="00265AB4"/>
    <w:rsid w:val="00266880"/>
    <w:rsid w:val="00267401"/>
    <w:rsid w:val="00271C1E"/>
    <w:rsid w:val="00271D34"/>
    <w:rsid w:val="00274A1E"/>
    <w:rsid w:val="00274F9B"/>
    <w:rsid w:val="002761CF"/>
    <w:rsid w:val="00280482"/>
    <w:rsid w:val="00281262"/>
    <w:rsid w:val="0028161B"/>
    <w:rsid w:val="002832FE"/>
    <w:rsid w:val="00284BB9"/>
    <w:rsid w:val="00286020"/>
    <w:rsid w:val="00287144"/>
    <w:rsid w:val="0028786A"/>
    <w:rsid w:val="00292501"/>
    <w:rsid w:val="002963E3"/>
    <w:rsid w:val="002A2101"/>
    <w:rsid w:val="002A43C3"/>
    <w:rsid w:val="002A4874"/>
    <w:rsid w:val="002A4BB7"/>
    <w:rsid w:val="002A59F1"/>
    <w:rsid w:val="002A78F4"/>
    <w:rsid w:val="002A7BCD"/>
    <w:rsid w:val="002A7BE8"/>
    <w:rsid w:val="002B0172"/>
    <w:rsid w:val="002B071D"/>
    <w:rsid w:val="002B1A45"/>
    <w:rsid w:val="002B2288"/>
    <w:rsid w:val="002C0126"/>
    <w:rsid w:val="002C0F0D"/>
    <w:rsid w:val="002C51AD"/>
    <w:rsid w:val="002C5EAF"/>
    <w:rsid w:val="002C7BEE"/>
    <w:rsid w:val="002D0497"/>
    <w:rsid w:val="002D0BDE"/>
    <w:rsid w:val="002D0CB8"/>
    <w:rsid w:val="002D0F3D"/>
    <w:rsid w:val="002D2637"/>
    <w:rsid w:val="002D483E"/>
    <w:rsid w:val="002D767D"/>
    <w:rsid w:val="002D7C0C"/>
    <w:rsid w:val="002E0352"/>
    <w:rsid w:val="002E0B5F"/>
    <w:rsid w:val="002E18BF"/>
    <w:rsid w:val="002E1D77"/>
    <w:rsid w:val="002E491C"/>
    <w:rsid w:val="002F00A9"/>
    <w:rsid w:val="002F00F1"/>
    <w:rsid w:val="002F3512"/>
    <w:rsid w:val="002F3536"/>
    <w:rsid w:val="002F6451"/>
    <w:rsid w:val="002F6A27"/>
    <w:rsid w:val="002F710D"/>
    <w:rsid w:val="002F7640"/>
    <w:rsid w:val="00300F04"/>
    <w:rsid w:val="00301167"/>
    <w:rsid w:val="0030404B"/>
    <w:rsid w:val="00304396"/>
    <w:rsid w:val="00306E6F"/>
    <w:rsid w:val="00312BBC"/>
    <w:rsid w:val="00314DEB"/>
    <w:rsid w:val="003155DB"/>
    <w:rsid w:val="003160C8"/>
    <w:rsid w:val="00317576"/>
    <w:rsid w:val="0031794C"/>
    <w:rsid w:val="0032083B"/>
    <w:rsid w:val="003211A7"/>
    <w:rsid w:val="0032403B"/>
    <w:rsid w:val="0032715F"/>
    <w:rsid w:val="00330CA5"/>
    <w:rsid w:val="00330E6E"/>
    <w:rsid w:val="0033148C"/>
    <w:rsid w:val="003317D2"/>
    <w:rsid w:val="00331DD1"/>
    <w:rsid w:val="00332892"/>
    <w:rsid w:val="00334594"/>
    <w:rsid w:val="00336A22"/>
    <w:rsid w:val="00336DD5"/>
    <w:rsid w:val="00336EE1"/>
    <w:rsid w:val="00337AA5"/>
    <w:rsid w:val="00337EA1"/>
    <w:rsid w:val="0034201C"/>
    <w:rsid w:val="003435CF"/>
    <w:rsid w:val="003435FA"/>
    <w:rsid w:val="00344BF7"/>
    <w:rsid w:val="00344D15"/>
    <w:rsid w:val="00344DF1"/>
    <w:rsid w:val="003451A7"/>
    <w:rsid w:val="00345AF9"/>
    <w:rsid w:val="00345D4A"/>
    <w:rsid w:val="00347A61"/>
    <w:rsid w:val="00352E5A"/>
    <w:rsid w:val="00353FA7"/>
    <w:rsid w:val="003573A4"/>
    <w:rsid w:val="003639C8"/>
    <w:rsid w:val="00363CB0"/>
    <w:rsid w:val="00365393"/>
    <w:rsid w:val="003659FF"/>
    <w:rsid w:val="00367C2A"/>
    <w:rsid w:val="00370273"/>
    <w:rsid w:val="003727B5"/>
    <w:rsid w:val="003734DC"/>
    <w:rsid w:val="00375D45"/>
    <w:rsid w:val="00375FC8"/>
    <w:rsid w:val="00377034"/>
    <w:rsid w:val="0038182A"/>
    <w:rsid w:val="00381959"/>
    <w:rsid w:val="00381BB1"/>
    <w:rsid w:val="0038413B"/>
    <w:rsid w:val="003854EE"/>
    <w:rsid w:val="0039027E"/>
    <w:rsid w:val="003929AB"/>
    <w:rsid w:val="00393DE5"/>
    <w:rsid w:val="00393E15"/>
    <w:rsid w:val="00394523"/>
    <w:rsid w:val="00395B25"/>
    <w:rsid w:val="00395F43"/>
    <w:rsid w:val="0039603A"/>
    <w:rsid w:val="00396807"/>
    <w:rsid w:val="00396987"/>
    <w:rsid w:val="00396F2E"/>
    <w:rsid w:val="003972F2"/>
    <w:rsid w:val="003A0A1F"/>
    <w:rsid w:val="003A4040"/>
    <w:rsid w:val="003A7E04"/>
    <w:rsid w:val="003B1D37"/>
    <w:rsid w:val="003B26BF"/>
    <w:rsid w:val="003B2993"/>
    <w:rsid w:val="003B2DAE"/>
    <w:rsid w:val="003B7606"/>
    <w:rsid w:val="003C0C16"/>
    <w:rsid w:val="003C1D00"/>
    <w:rsid w:val="003C2C67"/>
    <w:rsid w:val="003C6DD3"/>
    <w:rsid w:val="003C7351"/>
    <w:rsid w:val="003C7C1A"/>
    <w:rsid w:val="003D0132"/>
    <w:rsid w:val="003D12F7"/>
    <w:rsid w:val="003D2A6D"/>
    <w:rsid w:val="003D4D1B"/>
    <w:rsid w:val="003D56F9"/>
    <w:rsid w:val="003D5DFE"/>
    <w:rsid w:val="003D6275"/>
    <w:rsid w:val="003E1AE9"/>
    <w:rsid w:val="003E3094"/>
    <w:rsid w:val="003E39AE"/>
    <w:rsid w:val="003E68A3"/>
    <w:rsid w:val="003E6F95"/>
    <w:rsid w:val="003F2BB8"/>
    <w:rsid w:val="003F2E36"/>
    <w:rsid w:val="003F4D6E"/>
    <w:rsid w:val="003F53F9"/>
    <w:rsid w:val="003F7727"/>
    <w:rsid w:val="003F775E"/>
    <w:rsid w:val="0040021B"/>
    <w:rsid w:val="00401E41"/>
    <w:rsid w:val="004026BF"/>
    <w:rsid w:val="0040384E"/>
    <w:rsid w:val="004038B6"/>
    <w:rsid w:val="00404E0E"/>
    <w:rsid w:val="00417FA3"/>
    <w:rsid w:val="00420204"/>
    <w:rsid w:val="00421B4B"/>
    <w:rsid w:val="00421CF8"/>
    <w:rsid w:val="004229E1"/>
    <w:rsid w:val="00422DDB"/>
    <w:rsid w:val="00425140"/>
    <w:rsid w:val="004268D9"/>
    <w:rsid w:val="00426E07"/>
    <w:rsid w:val="004317A1"/>
    <w:rsid w:val="00431BD2"/>
    <w:rsid w:val="00432D48"/>
    <w:rsid w:val="00433097"/>
    <w:rsid w:val="00437E62"/>
    <w:rsid w:val="00442373"/>
    <w:rsid w:val="004431E2"/>
    <w:rsid w:val="00443F09"/>
    <w:rsid w:val="00444F1B"/>
    <w:rsid w:val="004530D8"/>
    <w:rsid w:val="00454A67"/>
    <w:rsid w:val="00457441"/>
    <w:rsid w:val="00457689"/>
    <w:rsid w:val="004609DB"/>
    <w:rsid w:val="004630A9"/>
    <w:rsid w:val="004649C1"/>
    <w:rsid w:val="004667FD"/>
    <w:rsid w:val="0046736E"/>
    <w:rsid w:val="00470899"/>
    <w:rsid w:val="00471128"/>
    <w:rsid w:val="004767B9"/>
    <w:rsid w:val="00477B5C"/>
    <w:rsid w:val="00477D9D"/>
    <w:rsid w:val="00477E8C"/>
    <w:rsid w:val="00481EC3"/>
    <w:rsid w:val="004826F4"/>
    <w:rsid w:val="00483831"/>
    <w:rsid w:val="00485DAB"/>
    <w:rsid w:val="00487BA7"/>
    <w:rsid w:val="00491CF3"/>
    <w:rsid w:val="004936BE"/>
    <w:rsid w:val="004962C6"/>
    <w:rsid w:val="004971CB"/>
    <w:rsid w:val="004A1D47"/>
    <w:rsid w:val="004A1DD4"/>
    <w:rsid w:val="004A21BA"/>
    <w:rsid w:val="004A34BF"/>
    <w:rsid w:val="004A3D26"/>
    <w:rsid w:val="004A54BA"/>
    <w:rsid w:val="004A6855"/>
    <w:rsid w:val="004B32ED"/>
    <w:rsid w:val="004B32F3"/>
    <w:rsid w:val="004B40F6"/>
    <w:rsid w:val="004B4CC9"/>
    <w:rsid w:val="004B62DB"/>
    <w:rsid w:val="004B73AC"/>
    <w:rsid w:val="004C07D5"/>
    <w:rsid w:val="004C0CF3"/>
    <w:rsid w:val="004C0E17"/>
    <w:rsid w:val="004C2D99"/>
    <w:rsid w:val="004C4E9A"/>
    <w:rsid w:val="004C6F03"/>
    <w:rsid w:val="004C7884"/>
    <w:rsid w:val="004C7EFF"/>
    <w:rsid w:val="004D100C"/>
    <w:rsid w:val="004D1F75"/>
    <w:rsid w:val="004D5F05"/>
    <w:rsid w:val="004E0DD9"/>
    <w:rsid w:val="004E1D9A"/>
    <w:rsid w:val="004E1F29"/>
    <w:rsid w:val="004E2347"/>
    <w:rsid w:val="004E2F17"/>
    <w:rsid w:val="004E2F50"/>
    <w:rsid w:val="004E3283"/>
    <w:rsid w:val="004E3A74"/>
    <w:rsid w:val="004E5BAD"/>
    <w:rsid w:val="004E600D"/>
    <w:rsid w:val="004F205C"/>
    <w:rsid w:val="004F378E"/>
    <w:rsid w:val="004F424D"/>
    <w:rsid w:val="004F5318"/>
    <w:rsid w:val="004F607B"/>
    <w:rsid w:val="004F7705"/>
    <w:rsid w:val="0050019A"/>
    <w:rsid w:val="00500BC8"/>
    <w:rsid w:val="00501415"/>
    <w:rsid w:val="00501E41"/>
    <w:rsid w:val="00502416"/>
    <w:rsid w:val="00503663"/>
    <w:rsid w:val="00503D06"/>
    <w:rsid w:val="00504249"/>
    <w:rsid w:val="0050632D"/>
    <w:rsid w:val="00507B81"/>
    <w:rsid w:val="0051066A"/>
    <w:rsid w:val="00510E3E"/>
    <w:rsid w:val="00512306"/>
    <w:rsid w:val="005129CF"/>
    <w:rsid w:val="00515221"/>
    <w:rsid w:val="005154CF"/>
    <w:rsid w:val="00516755"/>
    <w:rsid w:val="00516A67"/>
    <w:rsid w:val="00520C92"/>
    <w:rsid w:val="00521ADD"/>
    <w:rsid w:val="00521C4B"/>
    <w:rsid w:val="005220EB"/>
    <w:rsid w:val="00522F0F"/>
    <w:rsid w:val="00526763"/>
    <w:rsid w:val="005275B2"/>
    <w:rsid w:val="0053140B"/>
    <w:rsid w:val="00533427"/>
    <w:rsid w:val="005339BA"/>
    <w:rsid w:val="005346B3"/>
    <w:rsid w:val="005361EB"/>
    <w:rsid w:val="00536BAA"/>
    <w:rsid w:val="00537A29"/>
    <w:rsid w:val="00540889"/>
    <w:rsid w:val="00540A18"/>
    <w:rsid w:val="005410E8"/>
    <w:rsid w:val="00541D9C"/>
    <w:rsid w:val="00547A31"/>
    <w:rsid w:val="00551EEA"/>
    <w:rsid w:val="005540C8"/>
    <w:rsid w:val="00554C9C"/>
    <w:rsid w:val="00554EBB"/>
    <w:rsid w:val="00555E9A"/>
    <w:rsid w:val="00556F89"/>
    <w:rsid w:val="00557204"/>
    <w:rsid w:val="00557C01"/>
    <w:rsid w:val="00563540"/>
    <w:rsid w:val="005658FD"/>
    <w:rsid w:val="005668ED"/>
    <w:rsid w:val="00567A59"/>
    <w:rsid w:val="00567D1E"/>
    <w:rsid w:val="0057376A"/>
    <w:rsid w:val="00574A43"/>
    <w:rsid w:val="005758C7"/>
    <w:rsid w:val="00580952"/>
    <w:rsid w:val="00580A7E"/>
    <w:rsid w:val="005817A3"/>
    <w:rsid w:val="0058193F"/>
    <w:rsid w:val="005831BF"/>
    <w:rsid w:val="0058433F"/>
    <w:rsid w:val="00584EC3"/>
    <w:rsid w:val="005864C7"/>
    <w:rsid w:val="00586BB0"/>
    <w:rsid w:val="00587B46"/>
    <w:rsid w:val="005900D7"/>
    <w:rsid w:val="005939B5"/>
    <w:rsid w:val="00593E80"/>
    <w:rsid w:val="00594647"/>
    <w:rsid w:val="005A38D6"/>
    <w:rsid w:val="005A40BB"/>
    <w:rsid w:val="005A52C8"/>
    <w:rsid w:val="005A56EF"/>
    <w:rsid w:val="005A5F74"/>
    <w:rsid w:val="005A73A1"/>
    <w:rsid w:val="005A77CD"/>
    <w:rsid w:val="005A7A81"/>
    <w:rsid w:val="005B0851"/>
    <w:rsid w:val="005B6632"/>
    <w:rsid w:val="005B690A"/>
    <w:rsid w:val="005B7F6B"/>
    <w:rsid w:val="005C0366"/>
    <w:rsid w:val="005C048A"/>
    <w:rsid w:val="005C1249"/>
    <w:rsid w:val="005C1E6B"/>
    <w:rsid w:val="005C2BA2"/>
    <w:rsid w:val="005C36EE"/>
    <w:rsid w:val="005C3CF9"/>
    <w:rsid w:val="005C6E72"/>
    <w:rsid w:val="005D554B"/>
    <w:rsid w:val="005D6E70"/>
    <w:rsid w:val="005E11EC"/>
    <w:rsid w:val="005E12F7"/>
    <w:rsid w:val="005E2833"/>
    <w:rsid w:val="005E65B3"/>
    <w:rsid w:val="005E65FC"/>
    <w:rsid w:val="005E68B8"/>
    <w:rsid w:val="005F05C8"/>
    <w:rsid w:val="005F2A27"/>
    <w:rsid w:val="005F5B3F"/>
    <w:rsid w:val="005F6E86"/>
    <w:rsid w:val="0060036F"/>
    <w:rsid w:val="006009AB"/>
    <w:rsid w:val="00602537"/>
    <w:rsid w:val="00603966"/>
    <w:rsid w:val="00605A0C"/>
    <w:rsid w:val="00611BD6"/>
    <w:rsid w:val="00615B4D"/>
    <w:rsid w:val="00615E41"/>
    <w:rsid w:val="0062038C"/>
    <w:rsid w:val="00623F98"/>
    <w:rsid w:val="006259ED"/>
    <w:rsid w:val="00626276"/>
    <w:rsid w:val="00627A8B"/>
    <w:rsid w:val="00627C5D"/>
    <w:rsid w:val="006317D3"/>
    <w:rsid w:val="00632A96"/>
    <w:rsid w:val="00632C13"/>
    <w:rsid w:val="0064137D"/>
    <w:rsid w:val="00642633"/>
    <w:rsid w:val="00643F48"/>
    <w:rsid w:val="0064740B"/>
    <w:rsid w:val="00647E32"/>
    <w:rsid w:val="00651670"/>
    <w:rsid w:val="00652520"/>
    <w:rsid w:val="00652AC0"/>
    <w:rsid w:val="0065687A"/>
    <w:rsid w:val="006611AF"/>
    <w:rsid w:val="00662404"/>
    <w:rsid w:val="006627C0"/>
    <w:rsid w:val="00667EE9"/>
    <w:rsid w:val="00670993"/>
    <w:rsid w:val="006726CD"/>
    <w:rsid w:val="0067384F"/>
    <w:rsid w:val="006759C8"/>
    <w:rsid w:val="00675DC0"/>
    <w:rsid w:val="00676955"/>
    <w:rsid w:val="00676D65"/>
    <w:rsid w:val="00677A78"/>
    <w:rsid w:val="00680309"/>
    <w:rsid w:val="00680788"/>
    <w:rsid w:val="00680A5F"/>
    <w:rsid w:val="00681A65"/>
    <w:rsid w:val="00681C15"/>
    <w:rsid w:val="00683D1B"/>
    <w:rsid w:val="006845DD"/>
    <w:rsid w:val="006878AC"/>
    <w:rsid w:val="0069040E"/>
    <w:rsid w:val="0069342E"/>
    <w:rsid w:val="00693642"/>
    <w:rsid w:val="006A0014"/>
    <w:rsid w:val="006A0315"/>
    <w:rsid w:val="006A08D8"/>
    <w:rsid w:val="006A1728"/>
    <w:rsid w:val="006A1F0D"/>
    <w:rsid w:val="006A2CE9"/>
    <w:rsid w:val="006A465E"/>
    <w:rsid w:val="006A5750"/>
    <w:rsid w:val="006A660B"/>
    <w:rsid w:val="006B1408"/>
    <w:rsid w:val="006B25D8"/>
    <w:rsid w:val="006B33DB"/>
    <w:rsid w:val="006B35F5"/>
    <w:rsid w:val="006B4A4B"/>
    <w:rsid w:val="006B6528"/>
    <w:rsid w:val="006B69F2"/>
    <w:rsid w:val="006C1D2E"/>
    <w:rsid w:val="006C226A"/>
    <w:rsid w:val="006C3AD0"/>
    <w:rsid w:val="006C600B"/>
    <w:rsid w:val="006C78F1"/>
    <w:rsid w:val="006C7E47"/>
    <w:rsid w:val="006D17D1"/>
    <w:rsid w:val="006D1EEB"/>
    <w:rsid w:val="006D634D"/>
    <w:rsid w:val="006E1D0C"/>
    <w:rsid w:val="006F0586"/>
    <w:rsid w:val="006F06CD"/>
    <w:rsid w:val="006F15D5"/>
    <w:rsid w:val="006F24A5"/>
    <w:rsid w:val="006F31E3"/>
    <w:rsid w:val="006F352A"/>
    <w:rsid w:val="00700B0B"/>
    <w:rsid w:val="00701063"/>
    <w:rsid w:val="0070273B"/>
    <w:rsid w:val="00702DE7"/>
    <w:rsid w:val="0070472C"/>
    <w:rsid w:val="00705F62"/>
    <w:rsid w:val="007060FC"/>
    <w:rsid w:val="007070B7"/>
    <w:rsid w:val="007165BC"/>
    <w:rsid w:val="00717869"/>
    <w:rsid w:val="00722188"/>
    <w:rsid w:val="007223C0"/>
    <w:rsid w:val="00722C1C"/>
    <w:rsid w:val="00723784"/>
    <w:rsid w:val="00723C5B"/>
    <w:rsid w:val="00724C53"/>
    <w:rsid w:val="00725E63"/>
    <w:rsid w:val="00725FAF"/>
    <w:rsid w:val="00726F9E"/>
    <w:rsid w:val="0072798E"/>
    <w:rsid w:val="00732821"/>
    <w:rsid w:val="00734EA5"/>
    <w:rsid w:val="007424E9"/>
    <w:rsid w:val="00742828"/>
    <w:rsid w:val="00743C0A"/>
    <w:rsid w:val="0074429C"/>
    <w:rsid w:val="00744B98"/>
    <w:rsid w:val="00746973"/>
    <w:rsid w:val="00746C71"/>
    <w:rsid w:val="0074704D"/>
    <w:rsid w:val="00750764"/>
    <w:rsid w:val="00751C75"/>
    <w:rsid w:val="007524C5"/>
    <w:rsid w:val="00752727"/>
    <w:rsid w:val="0075356D"/>
    <w:rsid w:val="00756761"/>
    <w:rsid w:val="0076003F"/>
    <w:rsid w:val="00760832"/>
    <w:rsid w:val="00761096"/>
    <w:rsid w:val="007617BC"/>
    <w:rsid w:val="007664FC"/>
    <w:rsid w:val="0076721F"/>
    <w:rsid w:val="00767682"/>
    <w:rsid w:val="007708B0"/>
    <w:rsid w:val="007709C3"/>
    <w:rsid w:val="00771230"/>
    <w:rsid w:val="00771928"/>
    <w:rsid w:val="00771C60"/>
    <w:rsid w:val="00772FE1"/>
    <w:rsid w:val="007744B1"/>
    <w:rsid w:val="007745EB"/>
    <w:rsid w:val="00775D0B"/>
    <w:rsid w:val="00776F04"/>
    <w:rsid w:val="00777700"/>
    <w:rsid w:val="00777CB6"/>
    <w:rsid w:val="007826E2"/>
    <w:rsid w:val="00784508"/>
    <w:rsid w:val="00784A6C"/>
    <w:rsid w:val="00785916"/>
    <w:rsid w:val="00786F32"/>
    <w:rsid w:val="00790073"/>
    <w:rsid w:val="00791622"/>
    <w:rsid w:val="00791668"/>
    <w:rsid w:val="00792822"/>
    <w:rsid w:val="00793A8A"/>
    <w:rsid w:val="00794B68"/>
    <w:rsid w:val="007A0C5E"/>
    <w:rsid w:val="007A18E9"/>
    <w:rsid w:val="007A19BB"/>
    <w:rsid w:val="007A1E06"/>
    <w:rsid w:val="007A1E81"/>
    <w:rsid w:val="007A25F7"/>
    <w:rsid w:val="007A3D2F"/>
    <w:rsid w:val="007A4EC2"/>
    <w:rsid w:val="007A59D7"/>
    <w:rsid w:val="007A5D38"/>
    <w:rsid w:val="007A60AE"/>
    <w:rsid w:val="007B0A31"/>
    <w:rsid w:val="007B0BA5"/>
    <w:rsid w:val="007B100F"/>
    <w:rsid w:val="007B1499"/>
    <w:rsid w:val="007B26A4"/>
    <w:rsid w:val="007B2AF3"/>
    <w:rsid w:val="007B3EB0"/>
    <w:rsid w:val="007B4E34"/>
    <w:rsid w:val="007B636D"/>
    <w:rsid w:val="007C1C0E"/>
    <w:rsid w:val="007C291C"/>
    <w:rsid w:val="007C2C36"/>
    <w:rsid w:val="007C2FDC"/>
    <w:rsid w:val="007C7848"/>
    <w:rsid w:val="007C7B74"/>
    <w:rsid w:val="007D331B"/>
    <w:rsid w:val="007D36DD"/>
    <w:rsid w:val="007D5384"/>
    <w:rsid w:val="007D612D"/>
    <w:rsid w:val="007D6AB7"/>
    <w:rsid w:val="007E0523"/>
    <w:rsid w:val="007E1896"/>
    <w:rsid w:val="007E1BAE"/>
    <w:rsid w:val="007E2175"/>
    <w:rsid w:val="007F0E95"/>
    <w:rsid w:val="007F1042"/>
    <w:rsid w:val="007F278D"/>
    <w:rsid w:val="007F3A83"/>
    <w:rsid w:val="007F4A82"/>
    <w:rsid w:val="007F73B3"/>
    <w:rsid w:val="00800683"/>
    <w:rsid w:val="008026A8"/>
    <w:rsid w:val="008070A5"/>
    <w:rsid w:val="00812680"/>
    <w:rsid w:val="0081387D"/>
    <w:rsid w:val="00813A77"/>
    <w:rsid w:val="00815D95"/>
    <w:rsid w:val="00821780"/>
    <w:rsid w:val="008219FC"/>
    <w:rsid w:val="00824030"/>
    <w:rsid w:val="008240BE"/>
    <w:rsid w:val="0082543C"/>
    <w:rsid w:val="00825674"/>
    <w:rsid w:val="0082681F"/>
    <w:rsid w:val="00826EAF"/>
    <w:rsid w:val="00827D5A"/>
    <w:rsid w:val="008305E1"/>
    <w:rsid w:val="00831992"/>
    <w:rsid w:val="00836173"/>
    <w:rsid w:val="00836342"/>
    <w:rsid w:val="008369D1"/>
    <w:rsid w:val="00837357"/>
    <w:rsid w:val="00842567"/>
    <w:rsid w:val="008428D0"/>
    <w:rsid w:val="00844F62"/>
    <w:rsid w:val="00847027"/>
    <w:rsid w:val="00850E53"/>
    <w:rsid w:val="00853106"/>
    <w:rsid w:val="0085639F"/>
    <w:rsid w:val="00860CE1"/>
    <w:rsid w:val="0086410D"/>
    <w:rsid w:val="00866A65"/>
    <w:rsid w:val="00871714"/>
    <w:rsid w:val="00871C5D"/>
    <w:rsid w:val="00872AC8"/>
    <w:rsid w:val="00872BB0"/>
    <w:rsid w:val="0087383A"/>
    <w:rsid w:val="008755C8"/>
    <w:rsid w:val="008764AA"/>
    <w:rsid w:val="00880D13"/>
    <w:rsid w:val="008821CA"/>
    <w:rsid w:val="00882308"/>
    <w:rsid w:val="00883831"/>
    <w:rsid w:val="008843A1"/>
    <w:rsid w:val="00884DD2"/>
    <w:rsid w:val="00891314"/>
    <w:rsid w:val="00896FAB"/>
    <w:rsid w:val="00897F33"/>
    <w:rsid w:val="008A0431"/>
    <w:rsid w:val="008A18D8"/>
    <w:rsid w:val="008A2368"/>
    <w:rsid w:val="008A41A2"/>
    <w:rsid w:val="008A42AA"/>
    <w:rsid w:val="008A6CDB"/>
    <w:rsid w:val="008B0B3C"/>
    <w:rsid w:val="008B1CE6"/>
    <w:rsid w:val="008B25E8"/>
    <w:rsid w:val="008B45CA"/>
    <w:rsid w:val="008B5213"/>
    <w:rsid w:val="008B531A"/>
    <w:rsid w:val="008B56CE"/>
    <w:rsid w:val="008B7D1B"/>
    <w:rsid w:val="008C15B8"/>
    <w:rsid w:val="008C20AA"/>
    <w:rsid w:val="008C2310"/>
    <w:rsid w:val="008C535F"/>
    <w:rsid w:val="008C55A8"/>
    <w:rsid w:val="008C6071"/>
    <w:rsid w:val="008C7715"/>
    <w:rsid w:val="008D2B2C"/>
    <w:rsid w:val="008D336C"/>
    <w:rsid w:val="008D54C8"/>
    <w:rsid w:val="008D5C4E"/>
    <w:rsid w:val="008E0A30"/>
    <w:rsid w:val="008E1931"/>
    <w:rsid w:val="008E3283"/>
    <w:rsid w:val="008E3A48"/>
    <w:rsid w:val="008E55E1"/>
    <w:rsid w:val="008E73F9"/>
    <w:rsid w:val="008E7A40"/>
    <w:rsid w:val="008F088B"/>
    <w:rsid w:val="008F09B8"/>
    <w:rsid w:val="008F1178"/>
    <w:rsid w:val="008F1CC9"/>
    <w:rsid w:val="008F2157"/>
    <w:rsid w:val="008F303A"/>
    <w:rsid w:val="008F5274"/>
    <w:rsid w:val="008F5FDB"/>
    <w:rsid w:val="008F700B"/>
    <w:rsid w:val="008F7110"/>
    <w:rsid w:val="008F7DCE"/>
    <w:rsid w:val="009016EB"/>
    <w:rsid w:val="00901EB0"/>
    <w:rsid w:val="00903907"/>
    <w:rsid w:val="009039F4"/>
    <w:rsid w:val="00904140"/>
    <w:rsid w:val="00911B0C"/>
    <w:rsid w:val="00912BFE"/>
    <w:rsid w:val="009137A7"/>
    <w:rsid w:val="0091572E"/>
    <w:rsid w:val="00916251"/>
    <w:rsid w:val="00923F62"/>
    <w:rsid w:val="00926CF6"/>
    <w:rsid w:val="00927A95"/>
    <w:rsid w:val="009302E1"/>
    <w:rsid w:val="00931E9B"/>
    <w:rsid w:val="00934FE6"/>
    <w:rsid w:val="00936B8A"/>
    <w:rsid w:val="00936D03"/>
    <w:rsid w:val="00937EF7"/>
    <w:rsid w:val="00942D19"/>
    <w:rsid w:val="0094548D"/>
    <w:rsid w:val="00946A95"/>
    <w:rsid w:val="00947763"/>
    <w:rsid w:val="00951080"/>
    <w:rsid w:val="009601E3"/>
    <w:rsid w:val="00960D30"/>
    <w:rsid w:val="009620BB"/>
    <w:rsid w:val="009626F3"/>
    <w:rsid w:val="00963A05"/>
    <w:rsid w:val="00964523"/>
    <w:rsid w:val="00965BD7"/>
    <w:rsid w:val="00967F67"/>
    <w:rsid w:val="00967FAD"/>
    <w:rsid w:val="00970A6D"/>
    <w:rsid w:val="009725E4"/>
    <w:rsid w:val="00975324"/>
    <w:rsid w:val="009754E2"/>
    <w:rsid w:val="009769FF"/>
    <w:rsid w:val="00976DF5"/>
    <w:rsid w:val="00977474"/>
    <w:rsid w:val="009812D0"/>
    <w:rsid w:val="00981D5F"/>
    <w:rsid w:val="00981E7D"/>
    <w:rsid w:val="00982E1F"/>
    <w:rsid w:val="00984193"/>
    <w:rsid w:val="00984B3F"/>
    <w:rsid w:val="00991CD2"/>
    <w:rsid w:val="00993E52"/>
    <w:rsid w:val="009967FF"/>
    <w:rsid w:val="009A0C5A"/>
    <w:rsid w:val="009A1C58"/>
    <w:rsid w:val="009A2CEB"/>
    <w:rsid w:val="009A79F2"/>
    <w:rsid w:val="009B0B0C"/>
    <w:rsid w:val="009B211D"/>
    <w:rsid w:val="009B27F1"/>
    <w:rsid w:val="009B29B9"/>
    <w:rsid w:val="009B2B28"/>
    <w:rsid w:val="009B3E62"/>
    <w:rsid w:val="009B41F1"/>
    <w:rsid w:val="009B69DB"/>
    <w:rsid w:val="009C1DAA"/>
    <w:rsid w:val="009C78C5"/>
    <w:rsid w:val="009D0005"/>
    <w:rsid w:val="009D1C3C"/>
    <w:rsid w:val="009D3AA3"/>
    <w:rsid w:val="009D4D26"/>
    <w:rsid w:val="009D6CBD"/>
    <w:rsid w:val="009D7B4A"/>
    <w:rsid w:val="009E0559"/>
    <w:rsid w:val="009E10A4"/>
    <w:rsid w:val="009E3081"/>
    <w:rsid w:val="009E335E"/>
    <w:rsid w:val="009E41F0"/>
    <w:rsid w:val="009E4800"/>
    <w:rsid w:val="009E5A84"/>
    <w:rsid w:val="009F27FD"/>
    <w:rsid w:val="009F2971"/>
    <w:rsid w:val="009F29EA"/>
    <w:rsid w:val="009F313F"/>
    <w:rsid w:val="009F3188"/>
    <w:rsid w:val="009F3FEA"/>
    <w:rsid w:val="009F4BBC"/>
    <w:rsid w:val="009F781D"/>
    <w:rsid w:val="00A0010B"/>
    <w:rsid w:val="00A002BE"/>
    <w:rsid w:val="00A01C25"/>
    <w:rsid w:val="00A01ECB"/>
    <w:rsid w:val="00A0320B"/>
    <w:rsid w:val="00A04CF9"/>
    <w:rsid w:val="00A05C2A"/>
    <w:rsid w:val="00A06A95"/>
    <w:rsid w:val="00A105D7"/>
    <w:rsid w:val="00A11779"/>
    <w:rsid w:val="00A137B6"/>
    <w:rsid w:val="00A138A7"/>
    <w:rsid w:val="00A14437"/>
    <w:rsid w:val="00A16495"/>
    <w:rsid w:val="00A164D0"/>
    <w:rsid w:val="00A16D5D"/>
    <w:rsid w:val="00A17781"/>
    <w:rsid w:val="00A203D6"/>
    <w:rsid w:val="00A2113D"/>
    <w:rsid w:val="00A22EF0"/>
    <w:rsid w:val="00A235A6"/>
    <w:rsid w:val="00A239EE"/>
    <w:rsid w:val="00A243D7"/>
    <w:rsid w:val="00A25676"/>
    <w:rsid w:val="00A26270"/>
    <w:rsid w:val="00A266C3"/>
    <w:rsid w:val="00A27676"/>
    <w:rsid w:val="00A300DE"/>
    <w:rsid w:val="00A31C09"/>
    <w:rsid w:val="00A326E5"/>
    <w:rsid w:val="00A33075"/>
    <w:rsid w:val="00A33592"/>
    <w:rsid w:val="00A33DF5"/>
    <w:rsid w:val="00A356F9"/>
    <w:rsid w:val="00A3699C"/>
    <w:rsid w:val="00A37027"/>
    <w:rsid w:val="00A4260A"/>
    <w:rsid w:val="00A442C8"/>
    <w:rsid w:val="00A508F7"/>
    <w:rsid w:val="00A5133D"/>
    <w:rsid w:val="00A51EE0"/>
    <w:rsid w:val="00A52073"/>
    <w:rsid w:val="00A539CC"/>
    <w:rsid w:val="00A54A85"/>
    <w:rsid w:val="00A56066"/>
    <w:rsid w:val="00A569DC"/>
    <w:rsid w:val="00A60452"/>
    <w:rsid w:val="00A63C2D"/>
    <w:rsid w:val="00A653CA"/>
    <w:rsid w:val="00A72E77"/>
    <w:rsid w:val="00A734CF"/>
    <w:rsid w:val="00A76C96"/>
    <w:rsid w:val="00A76DFB"/>
    <w:rsid w:val="00A775D9"/>
    <w:rsid w:val="00A813B6"/>
    <w:rsid w:val="00A8406B"/>
    <w:rsid w:val="00A842E0"/>
    <w:rsid w:val="00A84672"/>
    <w:rsid w:val="00A92F7F"/>
    <w:rsid w:val="00A932C8"/>
    <w:rsid w:val="00A946D4"/>
    <w:rsid w:val="00A94BAD"/>
    <w:rsid w:val="00A964F3"/>
    <w:rsid w:val="00AA0E0C"/>
    <w:rsid w:val="00AA0F88"/>
    <w:rsid w:val="00AA5098"/>
    <w:rsid w:val="00AA77B2"/>
    <w:rsid w:val="00AA7A79"/>
    <w:rsid w:val="00AB1290"/>
    <w:rsid w:val="00AB14DB"/>
    <w:rsid w:val="00AB1DFE"/>
    <w:rsid w:val="00AB4498"/>
    <w:rsid w:val="00AB4961"/>
    <w:rsid w:val="00AB507C"/>
    <w:rsid w:val="00AB664C"/>
    <w:rsid w:val="00AB710A"/>
    <w:rsid w:val="00AC0B45"/>
    <w:rsid w:val="00AC304F"/>
    <w:rsid w:val="00AC3C68"/>
    <w:rsid w:val="00AC5C08"/>
    <w:rsid w:val="00AC7BA0"/>
    <w:rsid w:val="00AD01DB"/>
    <w:rsid w:val="00AD0B82"/>
    <w:rsid w:val="00AD29D9"/>
    <w:rsid w:val="00AD2E4D"/>
    <w:rsid w:val="00AD3215"/>
    <w:rsid w:val="00AD3ADF"/>
    <w:rsid w:val="00AD5572"/>
    <w:rsid w:val="00AD6D9F"/>
    <w:rsid w:val="00AE005A"/>
    <w:rsid w:val="00AE0C13"/>
    <w:rsid w:val="00AE5598"/>
    <w:rsid w:val="00AE6D4C"/>
    <w:rsid w:val="00AF008B"/>
    <w:rsid w:val="00AF0684"/>
    <w:rsid w:val="00AF2DD6"/>
    <w:rsid w:val="00AF4153"/>
    <w:rsid w:val="00AF479A"/>
    <w:rsid w:val="00AF521C"/>
    <w:rsid w:val="00AF58A8"/>
    <w:rsid w:val="00AF5ECA"/>
    <w:rsid w:val="00AF6218"/>
    <w:rsid w:val="00B01EDD"/>
    <w:rsid w:val="00B0342F"/>
    <w:rsid w:val="00B0496A"/>
    <w:rsid w:val="00B107C2"/>
    <w:rsid w:val="00B12333"/>
    <w:rsid w:val="00B13407"/>
    <w:rsid w:val="00B14E51"/>
    <w:rsid w:val="00B215E4"/>
    <w:rsid w:val="00B23184"/>
    <w:rsid w:val="00B23638"/>
    <w:rsid w:val="00B236CD"/>
    <w:rsid w:val="00B23816"/>
    <w:rsid w:val="00B25336"/>
    <w:rsid w:val="00B31F0C"/>
    <w:rsid w:val="00B330E6"/>
    <w:rsid w:val="00B410EE"/>
    <w:rsid w:val="00B4152C"/>
    <w:rsid w:val="00B42A87"/>
    <w:rsid w:val="00B43284"/>
    <w:rsid w:val="00B43470"/>
    <w:rsid w:val="00B442F3"/>
    <w:rsid w:val="00B46CC9"/>
    <w:rsid w:val="00B472CD"/>
    <w:rsid w:val="00B51B5A"/>
    <w:rsid w:val="00B52582"/>
    <w:rsid w:val="00B57F12"/>
    <w:rsid w:val="00B633A8"/>
    <w:rsid w:val="00B65424"/>
    <w:rsid w:val="00B65587"/>
    <w:rsid w:val="00B66C17"/>
    <w:rsid w:val="00B678C7"/>
    <w:rsid w:val="00B67E58"/>
    <w:rsid w:val="00B714C7"/>
    <w:rsid w:val="00B72E6A"/>
    <w:rsid w:val="00B73BCC"/>
    <w:rsid w:val="00B77CE2"/>
    <w:rsid w:val="00B80D90"/>
    <w:rsid w:val="00B84D1F"/>
    <w:rsid w:val="00B850C1"/>
    <w:rsid w:val="00B859B7"/>
    <w:rsid w:val="00B87907"/>
    <w:rsid w:val="00B909FA"/>
    <w:rsid w:val="00B9207F"/>
    <w:rsid w:val="00B9287D"/>
    <w:rsid w:val="00B93A18"/>
    <w:rsid w:val="00B956B6"/>
    <w:rsid w:val="00B97395"/>
    <w:rsid w:val="00BA1156"/>
    <w:rsid w:val="00BA3848"/>
    <w:rsid w:val="00BA4D4A"/>
    <w:rsid w:val="00BA6088"/>
    <w:rsid w:val="00BA65A2"/>
    <w:rsid w:val="00BC0CE7"/>
    <w:rsid w:val="00BC229E"/>
    <w:rsid w:val="00BC287C"/>
    <w:rsid w:val="00BC3682"/>
    <w:rsid w:val="00BC3DDF"/>
    <w:rsid w:val="00BC42AC"/>
    <w:rsid w:val="00BC52D3"/>
    <w:rsid w:val="00BD03D4"/>
    <w:rsid w:val="00BD1A64"/>
    <w:rsid w:val="00BD32DE"/>
    <w:rsid w:val="00BD3D21"/>
    <w:rsid w:val="00BD3E19"/>
    <w:rsid w:val="00BD3EF2"/>
    <w:rsid w:val="00BD5139"/>
    <w:rsid w:val="00BE0CEF"/>
    <w:rsid w:val="00BE1C3B"/>
    <w:rsid w:val="00BE3C57"/>
    <w:rsid w:val="00BE3DFD"/>
    <w:rsid w:val="00BE57D0"/>
    <w:rsid w:val="00BE6C69"/>
    <w:rsid w:val="00BE6EBA"/>
    <w:rsid w:val="00BE77E8"/>
    <w:rsid w:val="00BE7A57"/>
    <w:rsid w:val="00BF1EDB"/>
    <w:rsid w:val="00BF2FE2"/>
    <w:rsid w:val="00BF5FA2"/>
    <w:rsid w:val="00BF6CBE"/>
    <w:rsid w:val="00BF70B1"/>
    <w:rsid w:val="00BF7490"/>
    <w:rsid w:val="00C01E59"/>
    <w:rsid w:val="00C03042"/>
    <w:rsid w:val="00C0363F"/>
    <w:rsid w:val="00C0429F"/>
    <w:rsid w:val="00C04384"/>
    <w:rsid w:val="00C0448E"/>
    <w:rsid w:val="00C05771"/>
    <w:rsid w:val="00C05E53"/>
    <w:rsid w:val="00C06380"/>
    <w:rsid w:val="00C069F5"/>
    <w:rsid w:val="00C07E30"/>
    <w:rsid w:val="00C103D5"/>
    <w:rsid w:val="00C11406"/>
    <w:rsid w:val="00C129A2"/>
    <w:rsid w:val="00C12BB5"/>
    <w:rsid w:val="00C177CD"/>
    <w:rsid w:val="00C17CA4"/>
    <w:rsid w:val="00C232C7"/>
    <w:rsid w:val="00C2471E"/>
    <w:rsid w:val="00C31B9E"/>
    <w:rsid w:val="00C32AEE"/>
    <w:rsid w:val="00C333B9"/>
    <w:rsid w:val="00C3506B"/>
    <w:rsid w:val="00C35952"/>
    <w:rsid w:val="00C37097"/>
    <w:rsid w:val="00C40131"/>
    <w:rsid w:val="00C4214C"/>
    <w:rsid w:val="00C42DA3"/>
    <w:rsid w:val="00C43CF0"/>
    <w:rsid w:val="00C44B54"/>
    <w:rsid w:val="00C44FE3"/>
    <w:rsid w:val="00C46D1A"/>
    <w:rsid w:val="00C46F58"/>
    <w:rsid w:val="00C50461"/>
    <w:rsid w:val="00C52409"/>
    <w:rsid w:val="00C536B7"/>
    <w:rsid w:val="00C53C57"/>
    <w:rsid w:val="00C54704"/>
    <w:rsid w:val="00C55179"/>
    <w:rsid w:val="00C559E1"/>
    <w:rsid w:val="00C56093"/>
    <w:rsid w:val="00C568F4"/>
    <w:rsid w:val="00C56AF2"/>
    <w:rsid w:val="00C57E9F"/>
    <w:rsid w:val="00C6100A"/>
    <w:rsid w:val="00C625A9"/>
    <w:rsid w:val="00C643F1"/>
    <w:rsid w:val="00C7430D"/>
    <w:rsid w:val="00C75010"/>
    <w:rsid w:val="00C75015"/>
    <w:rsid w:val="00C76E07"/>
    <w:rsid w:val="00C80103"/>
    <w:rsid w:val="00C803B7"/>
    <w:rsid w:val="00C8129A"/>
    <w:rsid w:val="00C8153F"/>
    <w:rsid w:val="00C82AFB"/>
    <w:rsid w:val="00C8475C"/>
    <w:rsid w:val="00C85399"/>
    <w:rsid w:val="00C937E6"/>
    <w:rsid w:val="00C950FE"/>
    <w:rsid w:val="00C97933"/>
    <w:rsid w:val="00CA211C"/>
    <w:rsid w:val="00CA302F"/>
    <w:rsid w:val="00CA3D0A"/>
    <w:rsid w:val="00CA3D3C"/>
    <w:rsid w:val="00CA421D"/>
    <w:rsid w:val="00CA58BB"/>
    <w:rsid w:val="00CA668E"/>
    <w:rsid w:val="00CA73A9"/>
    <w:rsid w:val="00CB0C29"/>
    <w:rsid w:val="00CB1CF4"/>
    <w:rsid w:val="00CB430D"/>
    <w:rsid w:val="00CB4420"/>
    <w:rsid w:val="00CB510D"/>
    <w:rsid w:val="00CB6100"/>
    <w:rsid w:val="00CB6EF4"/>
    <w:rsid w:val="00CB7F00"/>
    <w:rsid w:val="00CC239C"/>
    <w:rsid w:val="00CC381E"/>
    <w:rsid w:val="00CC4D17"/>
    <w:rsid w:val="00CC60F6"/>
    <w:rsid w:val="00CC6AD0"/>
    <w:rsid w:val="00CD0C79"/>
    <w:rsid w:val="00CD1C21"/>
    <w:rsid w:val="00CD3A4D"/>
    <w:rsid w:val="00CD4098"/>
    <w:rsid w:val="00CD57F5"/>
    <w:rsid w:val="00CE2917"/>
    <w:rsid w:val="00CE3DF5"/>
    <w:rsid w:val="00CF0E34"/>
    <w:rsid w:val="00CF1C44"/>
    <w:rsid w:val="00CF319B"/>
    <w:rsid w:val="00CF346E"/>
    <w:rsid w:val="00D004B1"/>
    <w:rsid w:val="00D03F29"/>
    <w:rsid w:val="00D06066"/>
    <w:rsid w:val="00D06A81"/>
    <w:rsid w:val="00D0701C"/>
    <w:rsid w:val="00D0718C"/>
    <w:rsid w:val="00D11210"/>
    <w:rsid w:val="00D1334F"/>
    <w:rsid w:val="00D15B9A"/>
    <w:rsid w:val="00D2074E"/>
    <w:rsid w:val="00D21B70"/>
    <w:rsid w:val="00D21F32"/>
    <w:rsid w:val="00D22B86"/>
    <w:rsid w:val="00D23A03"/>
    <w:rsid w:val="00D2617F"/>
    <w:rsid w:val="00D27914"/>
    <w:rsid w:val="00D32ACF"/>
    <w:rsid w:val="00D33E37"/>
    <w:rsid w:val="00D405D0"/>
    <w:rsid w:val="00D4465B"/>
    <w:rsid w:val="00D4504F"/>
    <w:rsid w:val="00D45844"/>
    <w:rsid w:val="00D465DE"/>
    <w:rsid w:val="00D507EE"/>
    <w:rsid w:val="00D52704"/>
    <w:rsid w:val="00D53A2E"/>
    <w:rsid w:val="00D53DDE"/>
    <w:rsid w:val="00D54E00"/>
    <w:rsid w:val="00D6318F"/>
    <w:rsid w:val="00D6488C"/>
    <w:rsid w:val="00D67D17"/>
    <w:rsid w:val="00D72400"/>
    <w:rsid w:val="00D74800"/>
    <w:rsid w:val="00D81E84"/>
    <w:rsid w:val="00D83413"/>
    <w:rsid w:val="00D83DFE"/>
    <w:rsid w:val="00D84F1D"/>
    <w:rsid w:val="00D929C4"/>
    <w:rsid w:val="00D94AAF"/>
    <w:rsid w:val="00D9776C"/>
    <w:rsid w:val="00DA0AB1"/>
    <w:rsid w:val="00DA17BC"/>
    <w:rsid w:val="00DB008E"/>
    <w:rsid w:val="00DB1523"/>
    <w:rsid w:val="00DB3C5B"/>
    <w:rsid w:val="00DB5B24"/>
    <w:rsid w:val="00DB6622"/>
    <w:rsid w:val="00DB7A97"/>
    <w:rsid w:val="00DC0125"/>
    <w:rsid w:val="00DC0CCE"/>
    <w:rsid w:val="00DC148B"/>
    <w:rsid w:val="00DC3157"/>
    <w:rsid w:val="00DC3C66"/>
    <w:rsid w:val="00DC4C05"/>
    <w:rsid w:val="00DC5104"/>
    <w:rsid w:val="00DC65BF"/>
    <w:rsid w:val="00DD2326"/>
    <w:rsid w:val="00DD57CA"/>
    <w:rsid w:val="00DD7019"/>
    <w:rsid w:val="00DE4925"/>
    <w:rsid w:val="00DE53F7"/>
    <w:rsid w:val="00DE6261"/>
    <w:rsid w:val="00DE7444"/>
    <w:rsid w:val="00DE7A08"/>
    <w:rsid w:val="00DE7B56"/>
    <w:rsid w:val="00DF220E"/>
    <w:rsid w:val="00DF49D0"/>
    <w:rsid w:val="00DF4EE4"/>
    <w:rsid w:val="00DF5493"/>
    <w:rsid w:val="00DF7A9F"/>
    <w:rsid w:val="00DF7EED"/>
    <w:rsid w:val="00E00347"/>
    <w:rsid w:val="00E00E7B"/>
    <w:rsid w:val="00E03130"/>
    <w:rsid w:val="00E07484"/>
    <w:rsid w:val="00E07DE6"/>
    <w:rsid w:val="00E12FB0"/>
    <w:rsid w:val="00E14ED0"/>
    <w:rsid w:val="00E150A3"/>
    <w:rsid w:val="00E164B3"/>
    <w:rsid w:val="00E1792F"/>
    <w:rsid w:val="00E1798A"/>
    <w:rsid w:val="00E2007D"/>
    <w:rsid w:val="00E20852"/>
    <w:rsid w:val="00E2247B"/>
    <w:rsid w:val="00E2258C"/>
    <w:rsid w:val="00E23282"/>
    <w:rsid w:val="00E25431"/>
    <w:rsid w:val="00E25F6B"/>
    <w:rsid w:val="00E27897"/>
    <w:rsid w:val="00E27E80"/>
    <w:rsid w:val="00E300EB"/>
    <w:rsid w:val="00E317DE"/>
    <w:rsid w:val="00E31F53"/>
    <w:rsid w:val="00E3278C"/>
    <w:rsid w:val="00E327AE"/>
    <w:rsid w:val="00E33DA5"/>
    <w:rsid w:val="00E34130"/>
    <w:rsid w:val="00E346A7"/>
    <w:rsid w:val="00E34EC9"/>
    <w:rsid w:val="00E355D2"/>
    <w:rsid w:val="00E377FB"/>
    <w:rsid w:val="00E43B55"/>
    <w:rsid w:val="00E503EB"/>
    <w:rsid w:val="00E50C70"/>
    <w:rsid w:val="00E50E67"/>
    <w:rsid w:val="00E5457A"/>
    <w:rsid w:val="00E54D46"/>
    <w:rsid w:val="00E57260"/>
    <w:rsid w:val="00E575E7"/>
    <w:rsid w:val="00E670BB"/>
    <w:rsid w:val="00E705EC"/>
    <w:rsid w:val="00E73A0A"/>
    <w:rsid w:val="00E74630"/>
    <w:rsid w:val="00E75B10"/>
    <w:rsid w:val="00E76453"/>
    <w:rsid w:val="00E8000B"/>
    <w:rsid w:val="00E827E7"/>
    <w:rsid w:val="00E8761E"/>
    <w:rsid w:val="00E87816"/>
    <w:rsid w:val="00E87F5A"/>
    <w:rsid w:val="00E90CCC"/>
    <w:rsid w:val="00E92FE0"/>
    <w:rsid w:val="00E93C4B"/>
    <w:rsid w:val="00E9429B"/>
    <w:rsid w:val="00E9459F"/>
    <w:rsid w:val="00E94C39"/>
    <w:rsid w:val="00E951A6"/>
    <w:rsid w:val="00E95FAC"/>
    <w:rsid w:val="00E96405"/>
    <w:rsid w:val="00EA0805"/>
    <w:rsid w:val="00EA17D0"/>
    <w:rsid w:val="00EA1ED3"/>
    <w:rsid w:val="00EA2BC2"/>
    <w:rsid w:val="00EA3CA6"/>
    <w:rsid w:val="00EB1B7A"/>
    <w:rsid w:val="00EB270E"/>
    <w:rsid w:val="00EB457C"/>
    <w:rsid w:val="00EB5CC7"/>
    <w:rsid w:val="00EB713E"/>
    <w:rsid w:val="00EC403E"/>
    <w:rsid w:val="00EC4506"/>
    <w:rsid w:val="00EC7272"/>
    <w:rsid w:val="00ED4F8E"/>
    <w:rsid w:val="00ED5080"/>
    <w:rsid w:val="00ED52CE"/>
    <w:rsid w:val="00ED5CCC"/>
    <w:rsid w:val="00ED60E2"/>
    <w:rsid w:val="00EE1288"/>
    <w:rsid w:val="00EE4E4D"/>
    <w:rsid w:val="00EE7029"/>
    <w:rsid w:val="00EF0CE7"/>
    <w:rsid w:val="00EF1109"/>
    <w:rsid w:val="00EF2AE1"/>
    <w:rsid w:val="00EF6741"/>
    <w:rsid w:val="00EF6BC2"/>
    <w:rsid w:val="00F00C75"/>
    <w:rsid w:val="00F0284C"/>
    <w:rsid w:val="00F04A63"/>
    <w:rsid w:val="00F13670"/>
    <w:rsid w:val="00F137D8"/>
    <w:rsid w:val="00F13A70"/>
    <w:rsid w:val="00F14081"/>
    <w:rsid w:val="00F14501"/>
    <w:rsid w:val="00F15711"/>
    <w:rsid w:val="00F214D8"/>
    <w:rsid w:val="00F225C0"/>
    <w:rsid w:val="00F2542D"/>
    <w:rsid w:val="00F30EE9"/>
    <w:rsid w:val="00F31152"/>
    <w:rsid w:val="00F332F5"/>
    <w:rsid w:val="00F33D69"/>
    <w:rsid w:val="00F365E7"/>
    <w:rsid w:val="00F3711A"/>
    <w:rsid w:val="00F42CC5"/>
    <w:rsid w:val="00F4669E"/>
    <w:rsid w:val="00F50D63"/>
    <w:rsid w:val="00F51CE3"/>
    <w:rsid w:val="00F53101"/>
    <w:rsid w:val="00F5466E"/>
    <w:rsid w:val="00F54FCF"/>
    <w:rsid w:val="00F55263"/>
    <w:rsid w:val="00F558D2"/>
    <w:rsid w:val="00F56AEF"/>
    <w:rsid w:val="00F56DD9"/>
    <w:rsid w:val="00F60ED1"/>
    <w:rsid w:val="00F6109C"/>
    <w:rsid w:val="00F632EB"/>
    <w:rsid w:val="00F672EC"/>
    <w:rsid w:val="00F6744E"/>
    <w:rsid w:val="00F73271"/>
    <w:rsid w:val="00F73A81"/>
    <w:rsid w:val="00F73F09"/>
    <w:rsid w:val="00F75A28"/>
    <w:rsid w:val="00F77AEF"/>
    <w:rsid w:val="00F800DC"/>
    <w:rsid w:val="00F82875"/>
    <w:rsid w:val="00F82D42"/>
    <w:rsid w:val="00F83D82"/>
    <w:rsid w:val="00F85F23"/>
    <w:rsid w:val="00F8607A"/>
    <w:rsid w:val="00F86C46"/>
    <w:rsid w:val="00F86DB0"/>
    <w:rsid w:val="00F9175E"/>
    <w:rsid w:val="00F9404E"/>
    <w:rsid w:val="00F946F1"/>
    <w:rsid w:val="00F94906"/>
    <w:rsid w:val="00F95205"/>
    <w:rsid w:val="00F976DE"/>
    <w:rsid w:val="00FA0974"/>
    <w:rsid w:val="00FA109E"/>
    <w:rsid w:val="00FA11A2"/>
    <w:rsid w:val="00FA173E"/>
    <w:rsid w:val="00FA1EDC"/>
    <w:rsid w:val="00FA22A4"/>
    <w:rsid w:val="00FA3223"/>
    <w:rsid w:val="00FA4844"/>
    <w:rsid w:val="00FB15BA"/>
    <w:rsid w:val="00FB288C"/>
    <w:rsid w:val="00FB4389"/>
    <w:rsid w:val="00FB4FFE"/>
    <w:rsid w:val="00FB52A3"/>
    <w:rsid w:val="00FB593F"/>
    <w:rsid w:val="00FB7EED"/>
    <w:rsid w:val="00FC2086"/>
    <w:rsid w:val="00FC2C30"/>
    <w:rsid w:val="00FC2FDE"/>
    <w:rsid w:val="00FC3FFC"/>
    <w:rsid w:val="00FC4FE1"/>
    <w:rsid w:val="00FC52FF"/>
    <w:rsid w:val="00FC5F61"/>
    <w:rsid w:val="00FD1347"/>
    <w:rsid w:val="00FD1A02"/>
    <w:rsid w:val="00FD42FB"/>
    <w:rsid w:val="00FD5FC7"/>
    <w:rsid w:val="00FD6CF3"/>
    <w:rsid w:val="00FD7243"/>
    <w:rsid w:val="00FE0DBF"/>
    <w:rsid w:val="00FE0F3F"/>
    <w:rsid w:val="00FE3241"/>
    <w:rsid w:val="00FE3D0B"/>
    <w:rsid w:val="00FE4131"/>
    <w:rsid w:val="00FE45F8"/>
    <w:rsid w:val="00FE4EE2"/>
    <w:rsid w:val="00FE6014"/>
    <w:rsid w:val="00FF0457"/>
    <w:rsid w:val="00FF09BB"/>
    <w:rsid w:val="00FF0C99"/>
    <w:rsid w:val="00FF428B"/>
    <w:rsid w:val="00FF563D"/>
    <w:rsid w:val="00FF6C62"/>
    <w:rsid w:val="00FF723E"/>
    <w:rsid w:val="00FF72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9997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00E7B"/>
    <w:rPr>
      <w:sz w:val="24"/>
      <w:szCs w:val="24"/>
    </w:rPr>
  </w:style>
  <w:style w:type="paragraph" w:styleId="1">
    <w:name w:val="heading 1"/>
    <w:basedOn w:val="a1"/>
    <w:next w:val="a1"/>
    <w:link w:val="10"/>
    <w:qFormat/>
    <w:rsid w:val="00752727"/>
    <w:pPr>
      <w:keepNext/>
      <w:spacing w:before="240" w:after="60"/>
      <w:outlineLvl w:val="0"/>
    </w:pPr>
    <w:rPr>
      <w:rFonts w:ascii="Arial" w:hAnsi="Arial" w:cs="Arial"/>
      <w:b/>
      <w:bCs/>
      <w:kern w:val="32"/>
      <w:sz w:val="32"/>
      <w:szCs w:val="32"/>
    </w:rPr>
  </w:style>
  <w:style w:type="paragraph" w:styleId="2">
    <w:name w:val="heading 2"/>
    <w:basedOn w:val="a1"/>
    <w:next w:val="a1"/>
    <w:qFormat/>
    <w:rsid w:val="0074704D"/>
    <w:pPr>
      <w:keepNext/>
      <w:spacing w:before="240" w:after="60"/>
      <w:outlineLvl w:val="1"/>
    </w:pPr>
    <w:rPr>
      <w:rFonts w:ascii="Arial" w:hAnsi="Arial" w:cs="Arial"/>
      <w:b/>
      <w:bCs/>
      <w:i/>
      <w:iCs/>
      <w:sz w:val="28"/>
      <w:szCs w:val="28"/>
    </w:rPr>
  </w:style>
  <w:style w:type="paragraph" w:styleId="3">
    <w:name w:val="heading 3"/>
    <w:basedOn w:val="a1"/>
    <w:next w:val="a1"/>
    <w:qFormat/>
    <w:rsid w:val="0074704D"/>
    <w:pPr>
      <w:keepNext/>
      <w:spacing w:before="240" w:after="60"/>
      <w:outlineLvl w:val="2"/>
    </w:pPr>
    <w:rPr>
      <w:rFonts w:ascii="Arial" w:hAnsi="Arial" w:cs="Arial"/>
      <w:b/>
      <w:bCs/>
      <w:sz w:val="26"/>
      <w:szCs w:val="26"/>
    </w:rPr>
  </w:style>
  <w:style w:type="paragraph" w:styleId="4">
    <w:name w:val="heading 4"/>
    <w:basedOn w:val="a1"/>
    <w:next w:val="a1"/>
    <w:link w:val="40"/>
    <w:qFormat/>
    <w:rsid w:val="0074704D"/>
    <w:pPr>
      <w:keepNext/>
      <w:spacing w:before="240" w:after="60"/>
      <w:outlineLvl w:val="3"/>
    </w:pPr>
    <w:rPr>
      <w:rFonts w:ascii="Calibri" w:hAnsi="Calibri"/>
      <w:b/>
      <w:bCs/>
      <w:sz w:val="28"/>
      <w:szCs w:val="28"/>
    </w:rPr>
  </w:style>
  <w:style w:type="paragraph" w:styleId="5">
    <w:name w:val="heading 5"/>
    <w:basedOn w:val="a1"/>
    <w:next w:val="a1"/>
    <w:qFormat/>
    <w:rsid w:val="0074704D"/>
    <w:pPr>
      <w:spacing w:before="240" w:after="60"/>
      <w:outlineLvl w:val="4"/>
    </w:pPr>
    <w:rPr>
      <w:b/>
      <w:bCs/>
      <w:i/>
      <w:iCs/>
      <w:sz w:val="26"/>
      <w:szCs w:val="26"/>
    </w:rPr>
  </w:style>
  <w:style w:type="paragraph" w:styleId="8">
    <w:name w:val="heading 8"/>
    <w:basedOn w:val="a1"/>
    <w:next w:val="a1"/>
    <w:link w:val="80"/>
    <w:qFormat/>
    <w:rsid w:val="0074704D"/>
    <w:pPr>
      <w:spacing w:before="240" w:after="60"/>
      <w:outlineLvl w:val="7"/>
    </w:pPr>
    <w:rPr>
      <w:rFonts w:ascii="Calibri" w:hAnsi="Calibri"/>
      <w:i/>
      <w:iCs/>
    </w:rPr>
  </w:style>
  <w:style w:type="paragraph" w:styleId="9">
    <w:name w:val="heading 9"/>
    <w:basedOn w:val="a1"/>
    <w:next w:val="a1"/>
    <w:link w:val="90"/>
    <w:qFormat/>
    <w:rsid w:val="0074704D"/>
    <w:pPr>
      <w:spacing w:before="240" w:after="60"/>
      <w:outlineLvl w:val="8"/>
    </w:pPr>
    <w:rPr>
      <w:rFonts w:ascii="Arial" w:eastAsia="MS Mincho"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80">
    <w:name w:val="Заголовок 8 Знак"/>
    <w:link w:val="8"/>
    <w:semiHidden/>
    <w:rsid w:val="0074704D"/>
    <w:rPr>
      <w:rFonts w:ascii="Calibri" w:hAnsi="Calibri"/>
      <w:i/>
      <w:iCs/>
      <w:sz w:val="24"/>
      <w:szCs w:val="24"/>
      <w:lang w:val="ru-RU" w:eastAsia="ru-RU" w:bidi="ar-SA"/>
    </w:rPr>
  </w:style>
  <w:style w:type="character" w:customStyle="1" w:styleId="40">
    <w:name w:val="Заголовок 4 Знак"/>
    <w:link w:val="4"/>
    <w:semiHidden/>
    <w:rsid w:val="0074704D"/>
    <w:rPr>
      <w:rFonts w:ascii="Calibri" w:hAnsi="Calibri"/>
      <w:b/>
      <w:bCs/>
      <w:sz w:val="28"/>
      <w:szCs w:val="28"/>
      <w:lang w:val="ru-RU" w:eastAsia="ru-RU" w:bidi="ar-SA"/>
    </w:rPr>
  </w:style>
  <w:style w:type="character" w:customStyle="1" w:styleId="90">
    <w:name w:val="Заголовок 9 Знак"/>
    <w:link w:val="9"/>
    <w:locked/>
    <w:rsid w:val="0074704D"/>
    <w:rPr>
      <w:rFonts w:ascii="Arial" w:eastAsia="MS Mincho" w:hAnsi="Arial" w:cs="Arial"/>
      <w:sz w:val="22"/>
      <w:szCs w:val="22"/>
      <w:lang w:val="ru-RU" w:eastAsia="ru-RU" w:bidi="ar-SA"/>
    </w:rPr>
  </w:style>
  <w:style w:type="paragraph" w:customStyle="1" w:styleId="a5">
    <w:name w:val="Таблицы (моноширинный)"/>
    <w:basedOn w:val="a1"/>
    <w:next w:val="a1"/>
    <w:rsid w:val="00752727"/>
    <w:pPr>
      <w:widowControl w:val="0"/>
      <w:autoSpaceDE w:val="0"/>
      <w:autoSpaceDN w:val="0"/>
      <w:adjustRightInd w:val="0"/>
      <w:jc w:val="both"/>
    </w:pPr>
    <w:rPr>
      <w:rFonts w:ascii="Courier New" w:hAnsi="Courier New" w:cs="Courier New"/>
      <w:sz w:val="20"/>
      <w:szCs w:val="20"/>
    </w:rPr>
  </w:style>
  <w:style w:type="paragraph" w:styleId="a6">
    <w:name w:val="Body Text Indent"/>
    <w:basedOn w:val="a1"/>
    <w:rsid w:val="00602537"/>
    <w:pPr>
      <w:ind w:firstLine="720"/>
      <w:jc w:val="both"/>
    </w:pPr>
    <w:rPr>
      <w:rFonts w:ascii="Arial" w:hAnsi="Arial"/>
      <w:szCs w:val="20"/>
    </w:rPr>
  </w:style>
  <w:style w:type="paragraph" w:styleId="a7">
    <w:name w:val="Body Text"/>
    <w:basedOn w:val="a1"/>
    <w:link w:val="a8"/>
    <w:rsid w:val="00934FE6"/>
    <w:pPr>
      <w:spacing w:after="120"/>
    </w:pPr>
  </w:style>
  <w:style w:type="paragraph" w:customStyle="1" w:styleId="11">
    <w:name w:val="Без интервала1"/>
    <w:rsid w:val="00934FE6"/>
    <w:rPr>
      <w:rFonts w:ascii="Calibri" w:hAnsi="Calibri" w:cs="Calibri"/>
      <w:sz w:val="22"/>
      <w:szCs w:val="22"/>
      <w:lang w:eastAsia="en-US"/>
    </w:rPr>
  </w:style>
  <w:style w:type="paragraph" w:customStyle="1" w:styleId="12">
    <w:name w:val="Абзац списка1"/>
    <w:basedOn w:val="a1"/>
    <w:rsid w:val="004C2D99"/>
    <w:pPr>
      <w:ind w:left="720"/>
    </w:pPr>
    <w:rPr>
      <w:rFonts w:eastAsia="Calibri"/>
    </w:rPr>
  </w:style>
  <w:style w:type="character" w:styleId="a9">
    <w:name w:val="Hyperlink"/>
    <w:unhideWhenUsed/>
    <w:rsid w:val="00510E3E"/>
    <w:rPr>
      <w:color w:val="0000FF"/>
      <w:u w:val="single"/>
    </w:rPr>
  </w:style>
  <w:style w:type="paragraph" w:customStyle="1" w:styleId="ConsPlusTitle">
    <w:name w:val="ConsPlusTitle"/>
    <w:link w:val="ConsPlusTitle1"/>
    <w:rsid w:val="00B859B7"/>
    <w:pPr>
      <w:widowControl w:val="0"/>
    </w:pPr>
    <w:rPr>
      <w:rFonts w:ascii="Arial" w:hAnsi="Arial"/>
      <w:b/>
      <w:snapToGrid w:val="0"/>
    </w:rPr>
  </w:style>
  <w:style w:type="paragraph" w:styleId="aa">
    <w:name w:val="Plain Text"/>
    <w:basedOn w:val="a1"/>
    <w:rsid w:val="00B859B7"/>
    <w:rPr>
      <w:rFonts w:ascii="Courier New" w:hAnsi="Courier New"/>
      <w:sz w:val="20"/>
      <w:szCs w:val="20"/>
    </w:rPr>
  </w:style>
  <w:style w:type="paragraph" w:styleId="30">
    <w:name w:val="Body Text 3"/>
    <w:basedOn w:val="a1"/>
    <w:rsid w:val="00551EEA"/>
    <w:pPr>
      <w:spacing w:after="120"/>
    </w:pPr>
    <w:rPr>
      <w:sz w:val="16"/>
      <w:szCs w:val="16"/>
    </w:rPr>
  </w:style>
  <w:style w:type="character" w:customStyle="1" w:styleId="6">
    <w:name w:val="Знак Знак6"/>
    <w:rsid w:val="00551EEA"/>
    <w:rPr>
      <w:rFonts w:ascii="Arial" w:eastAsia="MS Mincho" w:hAnsi="Arial" w:cs="Arial"/>
      <w:sz w:val="22"/>
      <w:szCs w:val="22"/>
      <w:lang w:val="ru-RU" w:eastAsia="ru-RU" w:bidi="ar-SA"/>
    </w:rPr>
  </w:style>
  <w:style w:type="paragraph" w:customStyle="1" w:styleId="ConsPlusNormal">
    <w:name w:val="ConsPlusNormal"/>
    <w:link w:val="ConsPlusNormal1"/>
    <w:rsid w:val="003E6F95"/>
    <w:pPr>
      <w:widowControl w:val="0"/>
      <w:autoSpaceDE w:val="0"/>
      <w:autoSpaceDN w:val="0"/>
      <w:adjustRightInd w:val="0"/>
      <w:ind w:firstLine="720"/>
    </w:pPr>
    <w:rPr>
      <w:rFonts w:ascii="Arial" w:hAnsi="Arial" w:cs="Arial"/>
    </w:rPr>
  </w:style>
  <w:style w:type="character" w:customStyle="1" w:styleId="10">
    <w:name w:val="Заголовок 1 Знак"/>
    <w:link w:val="1"/>
    <w:rsid w:val="0051066A"/>
    <w:rPr>
      <w:rFonts w:ascii="Arial" w:hAnsi="Arial" w:cs="Arial"/>
      <w:b/>
      <w:bCs/>
      <w:kern w:val="32"/>
      <w:sz w:val="32"/>
      <w:szCs w:val="32"/>
    </w:rPr>
  </w:style>
  <w:style w:type="paragraph" w:styleId="ab">
    <w:name w:val="Balloon Text"/>
    <w:basedOn w:val="a1"/>
    <w:link w:val="ac"/>
    <w:rsid w:val="00FE0F3F"/>
    <w:rPr>
      <w:rFonts w:ascii="Tahoma" w:hAnsi="Tahoma" w:cs="Tahoma"/>
      <w:sz w:val="16"/>
      <w:szCs w:val="16"/>
    </w:rPr>
  </w:style>
  <w:style w:type="character" w:customStyle="1" w:styleId="ac">
    <w:name w:val="Текст выноски Знак"/>
    <w:link w:val="ab"/>
    <w:rsid w:val="00FE0F3F"/>
    <w:rPr>
      <w:rFonts w:ascii="Tahoma" w:hAnsi="Tahoma" w:cs="Tahoma"/>
      <w:sz w:val="16"/>
      <w:szCs w:val="16"/>
    </w:rPr>
  </w:style>
  <w:style w:type="character" w:styleId="ad">
    <w:name w:val="Strong"/>
    <w:qFormat/>
    <w:rsid w:val="007E0523"/>
    <w:rPr>
      <w:rFonts w:ascii="Times New Roman" w:hAnsi="Times New Roman" w:cs="Times New Roman" w:hint="default"/>
      <w:b/>
      <w:bCs/>
    </w:rPr>
  </w:style>
  <w:style w:type="paragraph" w:styleId="ae">
    <w:name w:val="List Paragraph"/>
    <w:basedOn w:val="a1"/>
    <w:uiPriority w:val="34"/>
    <w:qFormat/>
    <w:rsid w:val="00D23A03"/>
    <w:pPr>
      <w:ind w:left="720"/>
      <w:contextualSpacing/>
    </w:pPr>
    <w:rPr>
      <w:rFonts w:ascii="Courier New" w:hAnsi="Courier New"/>
      <w:szCs w:val="20"/>
    </w:rPr>
  </w:style>
  <w:style w:type="paragraph" w:styleId="af">
    <w:name w:val="Title"/>
    <w:basedOn w:val="a1"/>
    <w:link w:val="af0"/>
    <w:qFormat/>
    <w:rsid w:val="00A137B6"/>
    <w:pPr>
      <w:jc w:val="center"/>
    </w:pPr>
    <w:rPr>
      <w:rFonts w:eastAsia="Calibri"/>
      <w:b/>
      <w:sz w:val="32"/>
      <w:szCs w:val="20"/>
    </w:rPr>
  </w:style>
  <w:style w:type="character" w:customStyle="1" w:styleId="af0">
    <w:name w:val="Название Знак"/>
    <w:link w:val="af"/>
    <w:locked/>
    <w:rsid w:val="00A137B6"/>
    <w:rPr>
      <w:rFonts w:eastAsia="Calibri"/>
      <w:b/>
      <w:sz w:val="32"/>
      <w:lang w:val="ru-RU" w:eastAsia="ru-RU" w:bidi="ar-SA"/>
    </w:rPr>
  </w:style>
  <w:style w:type="paragraph" w:customStyle="1" w:styleId="ConsPlusNonformat">
    <w:name w:val="ConsPlusNonformat"/>
    <w:rsid w:val="00197542"/>
    <w:pPr>
      <w:widowControl w:val="0"/>
      <w:autoSpaceDE w:val="0"/>
      <w:autoSpaceDN w:val="0"/>
    </w:pPr>
    <w:rPr>
      <w:rFonts w:ascii="Courier New" w:eastAsia="Calibri" w:hAnsi="Courier New" w:cs="Courier New"/>
    </w:rPr>
  </w:style>
  <w:style w:type="paragraph" w:styleId="af1">
    <w:name w:val="No Spacing"/>
    <w:uiPriority w:val="1"/>
    <w:qFormat/>
    <w:rsid w:val="00330CA5"/>
    <w:rPr>
      <w:rFonts w:ascii="Calibri" w:eastAsia="Calibri" w:hAnsi="Calibri"/>
      <w:sz w:val="22"/>
      <w:szCs w:val="22"/>
      <w:lang w:eastAsia="en-US"/>
    </w:rPr>
  </w:style>
  <w:style w:type="paragraph" w:customStyle="1" w:styleId="20">
    <w:name w:val="Стиль20"/>
    <w:basedOn w:val="a1"/>
    <w:rsid w:val="00330CA5"/>
    <w:pPr>
      <w:numPr>
        <w:numId w:val="15"/>
      </w:numPr>
    </w:pPr>
    <w:rPr>
      <w:color w:val="000000"/>
      <w:sz w:val="28"/>
      <w:szCs w:val="28"/>
    </w:rPr>
  </w:style>
  <w:style w:type="paragraph" w:styleId="af2">
    <w:name w:val="Normal (Web)"/>
    <w:basedOn w:val="a1"/>
    <w:uiPriority w:val="99"/>
    <w:unhideWhenUsed/>
    <w:rsid w:val="00330CA5"/>
    <w:pPr>
      <w:spacing w:before="100" w:beforeAutospacing="1" w:after="100" w:afterAutospacing="1"/>
    </w:pPr>
  </w:style>
  <w:style w:type="character" w:customStyle="1" w:styleId="apple-converted-space">
    <w:name w:val="apple-converted-space"/>
    <w:rsid w:val="00FC52FF"/>
  </w:style>
  <w:style w:type="paragraph" w:customStyle="1" w:styleId="af3">
    <w:name w:val="Знак Знак Знак Знак"/>
    <w:basedOn w:val="a1"/>
    <w:rsid w:val="003160C8"/>
    <w:pPr>
      <w:spacing w:before="100" w:beforeAutospacing="1" w:after="100" w:afterAutospacing="1"/>
    </w:pPr>
    <w:rPr>
      <w:rFonts w:ascii="Tahoma" w:hAnsi="Tahoma"/>
      <w:sz w:val="20"/>
      <w:szCs w:val="20"/>
      <w:lang w:val="en-US" w:eastAsia="en-US"/>
    </w:rPr>
  </w:style>
  <w:style w:type="character" w:customStyle="1" w:styleId="a8">
    <w:name w:val="Основной текст Знак"/>
    <w:link w:val="a7"/>
    <w:rsid w:val="004E2F17"/>
    <w:rPr>
      <w:sz w:val="24"/>
      <w:szCs w:val="24"/>
    </w:rPr>
  </w:style>
  <w:style w:type="paragraph" w:customStyle="1" w:styleId="21">
    <w:name w:val="Знак Знак2 Знак Знак Знак Знак Знак Знак Знак Знак"/>
    <w:basedOn w:val="a1"/>
    <w:rsid w:val="00421B4B"/>
    <w:pPr>
      <w:spacing w:before="100" w:beforeAutospacing="1" w:after="100" w:afterAutospacing="1"/>
      <w:jc w:val="both"/>
    </w:pPr>
    <w:rPr>
      <w:rFonts w:ascii="Tahoma" w:hAnsi="Tahoma"/>
      <w:sz w:val="20"/>
      <w:szCs w:val="20"/>
      <w:lang w:val="en-US" w:eastAsia="en-US"/>
    </w:rPr>
  </w:style>
  <w:style w:type="paragraph" w:customStyle="1" w:styleId="a0">
    <w:name w:val="Осн_СПД"/>
    <w:basedOn w:val="a1"/>
    <w:qFormat/>
    <w:rsid w:val="001B162C"/>
    <w:pPr>
      <w:numPr>
        <w:ilvl w:val="3"/>
        <w:numId w:val="20"/>
      </w:numPr>
      <w:ind w:left="0"/>
      <w:contextualSpacing/>
      <w:jc w:val="both"/>
    </w:pPr>
    <w:rPr>
      <w:sz w:val="28"/>
      <w:szCs w:val="26"/>
    </w:rPr>
  </w:style>
  <w:style w:type="paragraph" w:customStyle="1" w:styleId="a">
    <w:name w:val="Статья_СПД"/>
    <w:basedOn w:val="a1"/>
    <w:next w:val="a0"/>
    <w:autoRedefine/>
    <w:qFormat/>
    <w:rsid w:val="001B162C"/>
    <w:pPr>
      <w:keepNext/>
      <w:numPr>
        <w:ilvl w:val="2"/>
        <w:numId w:val="20"/>
      </w:numPr>
      <w:spacing w:before="240" w:after="240"/>
      <w:ind w:left="2410" w:hanging="1701"/>
      <w:jc w:val="both"/>
    </w:pPr>
    <w:rPr>
      <w:b/>
      <w:sz w:val="28"/>
      <w:szCs w:val="26"/>
    </w:rPr>
  </w:style>
  <w:style w:type="character" w:customStyle="1" w:styleId="ConsPlusTitle1">
    <w:name w:val="ConsPlusTitle1"/>
    <w:link w:val="ConsPlusTitle"/>
    <w:locked/>
    <w:rsid w:val="00176A2D"/>
    <w:rPr>
      <w:rFonts w:ascii="Arial" w:hAnsi="Arial"/>
      <w:b/>
      <w:snapToGrid w:val="0"/>
    </w:rPr>
  </w:style>
  <w:style w:type="character" w:customStyle="1" w:styleId="ConsPlusNormal1">
    <w:name w:val="ConsPlusNormal1"/>
    <w:link w:val="ConsPlusNormal"/>
    <w:locked/>
    <w:rsid w:val="009E41F0"/>
    <w:rPr>
      <w:rFonts w:ascii="Arial" w:hAnsi="Arial" w:cs="Arial"/>
    </w:rPr>
  </w:style>
  <w:style w:type="paragraph" w:styleId="af4">
    <w:name w:val="footnote text"/>
    <w:basedOn w:val="a1"/>
    <w:link w:val="af5"/>
    <w:rsid w:val="009E41F0"/>
    <w:pPr>
      <w:suppressAutoHyphens/>
    </w:pPr>
    <w:rPr>
      <w:sz w:val="20"/>
      <w:szCs w:val="20"/>
      <w:lang w:eastAsia="ar-SA"/>
    </w:rPr>
  </w:style>
  <w:style w:type="character" w:customStyle="1" w:styleId="af5">
    <w:name w:val="Текст сноски Знак"/>
    <w:link w:val="af4"/>
    <w:rsid w:val="009E41F0"/>
    <w:rPr>
      <w:lang w:eastAsia="ar-SA"/>
    </w:rPr>
  </w:style>
  <w:style w:type="paragraph" w:customStyle="1" w:styleId="s1">
    <w:name w:val="s_1"/>
    <w:basedOn w:val="a1"/>
    <w:rsid w:val="009E41F0"/>
    <w:pPr>
      <w:ind w:firstLine="720"/>
      <w:jc w:val="both"/>
    </w:pPr>
    <w:rPr>
      <w:rFonts w:ascii="Arial" w:hAnsi="Arial" w:cs="Arial"/>
      <w:sz w:val="26"/>
      <w:szCs w:val="26"/>
    </w:rPr>
  </w:style>
  <w:style w:type="paragraph" w:customStyle="1" w:styleId="13">
    <w:name w:val="Без интервала1"/>
    <w:rsid w:val="009E41F0"/>
    <w:pPr>
      <w:suppressAutoHyphens/>
    </w:pPr>
    <w:rPr>
      <w:rFonts w:ascii="Calibri" w:hAnsi="Calibri" w:cs="Calibri"/>
      <w:sz w:val="22"/>
      <w:szCs w:val="22"/>
      <w:lang w:eastAsia="zh-CN"/>
    </w:rPr>
  </w:style>
  <w:style w:type="paragraph" w:customStyle="1" w:styleId="ConsTitle">
    <w:name w:val="ConsTitle"/>
    <w:rsid w:val="009E41F0"/>
    <w:pPr>
      <w:widowControl w:val="0"/>
      <w:suppressAutoHyphens/>
      <w:snapToGrid w:val="0"/>
    </w:pPr>
    <w:rPr>
      <w:rFonts w:ascii="Arial" w:hAnsi="Arial" w:cs="Arial"/>
      <w:b/>
      <w:sz w:val="16"/>
      <w:lang w:eastAsia="zh-CN"/>
    </w:rPr>
  </w:style>
  <w:style w:type="paragraph" w:customStyle="1" w:styleId="msonormalcxsplast">
    <w:name w:val="msonormalcxsplast"/>
    <w:basedOn w:val="a1"/>
    <w:rsid w:val="000F1738"/>
    <w:pPr>
      <w:spacing w:before="100" w:beforeAutospacing="1" w:after="100" w:afterAutospacing="1"/>
    </w:pPr>
  </w:style>
  <w:style w:type="paragraph" w:customStyle="1" w:styleId="ConsNormal">
    <w:name w:val="ConsNormal"/>
    <w:rsid w:val="006C600B"/>
    <w:pPr>
      <w:widowControl w:val="0"/>
      <w:autoSpaceDE w:val="0"/>
      <w:autoSpaceDN w:val="0"/>
      <w:adjustRightInd w:val="0"/>
      <w:ind w:firstLine="720"/>
    </w:pPr>
    <w:rPr>
      <w:rFonts w:ascii="Arial" w:hAnsi="Arial" w:cs="Arial"/>
    </w:rPr>
  </w:style>
  <w:style w:type="character" w:customStyle="1" w:styleId="UnresolvedMention">
    <w:name w:val="Unresolved Mention"/>
    <w:basedOn w:val="a2"/>
    <w:uiPriority w:val="99"/>
    <w:semiHidden/>
    <w:unhideWhenUsed/>
    <w:rsid w:val="005B7F6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E00E7B"/>
    <w:rPr>
      <w:sz w:val="24"/>
      <w:szCs w:val="24"/>
    </w:rPr>
  </w:style>
  <w:style w:type="paragraph" w:styleId="1">
    <w:name w:val="heading 1"/>
    <w:basedOn w:val="a1"/>
    <w:next w:val="a1"/>
    <w:link w:val="10"/>
    <w:qFormat/>
    <w:rsid w:val="00752727"/>
    <w:pPr>
      <w:keepNext/>
      <w:spacing w:before="240" w:after="60"/>
      <w:outlineLvl w:val="0"/>
    </w:pPr>
    <w:rPr>
      <w:rFonts w:ascii="Arial" w:hAnsi="Arial" w:cs="Arial"/>
      <w:b/>
      <w:bCs/>
      <w:kern w:val="32"/>
      <w:sz w:val="32"/>
      <w:szCs w:val="32"/>
    </w:rPr>
  </w:style>
  <w:style w:type="paragraph" w:styleId="2">
    <w:name w:val="heading 2"/>
    <w:basedOn w:val="a1"/>
    <w:next w:val="a1"/>
    <w:qFormat/>
    <w:rsid w:val="0074704D"/>
    <w:pPr>
      <w:keepNext/>
      <w:spacing w:before="240" w:after="60"/>
      <w:outlineLvl w:val="1"/>
    </w:pPr>
    <w:rPr>
      <w:rFonts w:ascii="Arial" w:hAnsi="Arial" w:cs="Arial"/>
      <w:b/>
      <w:bCs/>
      <w:i/>
      <w:iCs/>
      <w:sz w:val="28"/>
      <w:szCs w:val="28"/>
    </w:rPr>
  </w:style>
  <w:style w:type="paragraph" w:styleId="3">
    <w:name w:val="heading 3"/>
    <w:basedOn w:val="a1"/>
    <w:next w:val="a1"/>
    <w:qFormat/>
    <w:rsid w:val="0074704D"/>
    <w:pPr>
      <w:keepNext/>
      <w:spacing w:before="240" w:after="60"/>
      <w:outlineLvl w:val="2"/>
    </w:pPr>
    <w:rPr>
      <w:rFonts w:ascii="Arial" w:hAnsi="Arial" w:cs="Arial"/>
      <w:b/>
      <w:bCs/>
      <w:sz w:val="26"/>
      <w:szCs w:val="26"/>
    </w:rPr>
  </w:style>
  <w:style w:type="paragraph" w:styleId="4">
    <w:name w:val="heading 4"/>
    <w:basedOn w:val="a1"/>
    <w:next w:val="a1"/>
    <w:link w:val="40"/>
    <w:qFormat/>
    <w:rsid w:val="0074704D"/>
    <w:pPr>
      <w:keepNext/>
      <w:spacing w:before="240" w:after="60"/>
      <w:outlineLvl w:val="3"/>
    </w:pPr>
    <w:rPr>
      <w:rFonts w:ascii="Calibri" w:hAnsi="Calibri"/>
      <w:b/>
      <w:bCs/>
      <w:sz w:val="28"/>
      <w:szCs w:val="28"/>
    </w:rPr>
  </w:style>
  <w:style w:type="paragraph" w:styleId="5">
    <w:name w:val="heading 5"/>
    <w:basedOn w:val="a1"/>
    <w:next w:val="a1"/>
    <w:qFormat/>
    <w:rsid w:val="0074704D"/>
    <w:pPr>
      <w:spacing w:before="240" w:after="60"/>
      <w:outlineLvl w:val="4"/>
    </w:pPr>
    <w:rPr>
      <w:b/>
      <w:bCs/>
      <w:i/>
      <w:iCs/>
      <w:sz w:val="26"/>
      <w:szCs w:val="26"/>
    </w:rPr>
  </w:style>
  <w:style w:type="paragraph" w:styleId="8">
    <w:name w:val="heading 8"/>
    <w:basedOn w:val="a1"/>
    <w:next w:val="a1"/>
    <w:link w:val="80"/>
    <w:qFormat/>
    <w:rsid w:val="0074704D"/>
    <w:pPr>
      <w:spacing w:before="240" w:after="60"/>
      <w:outlineLvl w:val="7"/>
    </w:pPr>
    <w:rPr>
      <w:rFonts w:ascii="Calibri" w:hAnsi="Calibri"/>
      <w:i/>
      <w:iCs/>
    </w:rPr>
  </w:style>
  <w:style w:type="paragraph" w:styleId="9">
    <w:name w:val="heading 9"/>
    <w:basedOn w:val="a1"/>
    <w:next w:val="a1"/>
    <w:link w:val="90"/>
    <w:qFormat/>
    <w:rsid w:val="0074704D"/>
    <w:pPr>
      <w:spacing w:before="240" w:after="60"/>
      <w:outlineLvl w:val="8"/>
    </w:pPr>
    <w:rPr>
      <w:rFonts w:ascii="Arial" w:eastAsia="MS Mincho"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80">
    <w:name w:val="Заголовок 8 Знак"/>
    <w:link w:val="8"/>
    <w:semiHidden/>
    <w:rsid w:val="0074704D"/>
    <w:rPr>
      <w:rFonts w:ascii="Calibri" w:hAnsi="Calibri"/>
      <w:i/>
      <w:iCs/>
      <w:sz w:val="24"/>
      <w:szCs w:val="24"/>
      <w:lang w:val="ru-RU" w:eastAsia="ru-RU" w:bidi="ar-SA"/>
    </w:rPr>
  </w:style>
  <w:style w:type="character" w:customStyle="1" w:styleId="40">
    <w:name w:val="Заголовок 4 Знак"/>
    <w:link w:val="4"/>
    <w:semiHidden/>
    <w:rsid w:val="0074704D"/>
    <w:rPr>
      <w:rFonts w:ascii="Calibri" w:hAnsi="Calibri"/>
      <w:b/>
      <w:bCs/>
      <w:sz w:val="28"/>
      <w:szCs w:val="28"/>
      <w:lang w:val="ru-RU" w:eastAsia="ru-RU" w:bidi="ar-SA"/>
    </w:rPr>
  </w:style>
  <w:style w:type="character" w:customStyle="1" w:styleId="90">
    <w:name w:val="Заголовок 9 Знак"/>
    <w:link w:val="9"/>
    <w:locked/>
    <w:rsid w:val="0074704D"/>
    <w:rPr>
      <w:rFonts w:ascii="Arial" w:eastAsia="MS Mincho" w:hAnsi="Arial" w:cs="Arial"/>
      <w:sz w:val="22"/>
      <w:szCs w:val="22"/>
      <w:lang w:val="ru-RU" w:eastAsia="ru-RU" w:bidi="ar-SA"/>
    </w:rPr>
  </w:style>
  <w:style w:type="paragraph" w:customStyle="1" w:styleId="a5">
    <w:name w:val="Таблицы (моноширинный)"/>
    <w:basedOn w:val="a1"/>
    <w:next w:val="a1"/>
    <w:rsid w:val="00752727"/>
    <w:pPr>
      <w:widowControl w:val="0"/>
      <w:autoSpaceDE w:val="0"/>
      <w:autoSpaceDN w:val="0"/>
      <w:adjustRightInd w:val="0"/>
      <w:jc w:val="both"/>
    </w:pPr>
    <w:rPr>
      <w:rFonts w:ascii="Courier New" w:hAnsi="Courier New" w:cs="Courier New"/>
      <w:sz w:val="20"/>
      <w:szCs w:val="20"/>
    </w:rPr>
  </w:style>
  <w:style w:type="paragraph" w:styleId="a6">
    <w:name w:val="Body Text Indent"/>
    <w:basedOn w:val="a1"/>
    <w:rsid w:val="00602537"/>
    <w:pPr>
      <w:ind w:firstLine="720"/>
      <w:jc w:val="both"/>
    </w:pPr>
    <w:rPr>
      <w:rFonts w:ascii="Arial" w:hAnsi="Arial"/>
      <w:szCs w:val="20"/>
    </w:rPr>
  </w:style>
  <w:style w:type="paragraph" w:styleId="a7">
    <w:name w:val="Body Text"/>
    <w:basedOn w:val="a1"/>
    <w:link w:val="a8"/>
    <w:rsid w:val="00934FE6"/>
    <w:pPr>
      <w:spacing w:after="120"/>
    </w:pPr>
  </w:style>
  <w:style w:type="paragraph" w:customStyle="1" w:styleId="11">
    <w:name w:val="Без интервала1"/>
    <w:rsid w:val="00934FE6"/>
    <w:rPr>
      <w:rFonts w:ascii="Calibri" w:hAnsi="Calibri" w:cs="Calibri"/>
      <w:sz w:val="22"/>
      <w:szCs w:val="22"/>
      <w:lang w:eastAsia="en-US"/>
    </w:rPr>
  </w:style>
  <w:style w:type="paragraph" w:customStyle="1" w:styleId="12">
    <w:name w:val="Абзац списка1"/>
    <w:basedOn w:val="a1"/>
    <w:rsid w:val="004C2D99"/>
    <w:pPr>
      <w:ind w:left="720"/>
    </w:pPr>
    <w:rPr>
      <w:rFonts w:eastAsia="Calibri"/>
    </w:rPr>
  </w:style>
  <w:style w:type="character" w:styleId="a9">
    <w:name w:val="Hyperlink"/>
    <w:unhideWhenUsed/>
    <w:rsid w:val="00510E3E"/>
    <w:rPr>
      <w:color w:val="0000FF"/>
      <w:u w:val="single"/>
    </w:rPr>
  </w:style>
  <w:style w:type="paragraph" w:customStyle="1" w:styleId="ConsPlusTitle">
    <w:name w:val="ConsPlusTitle"/>
    <w:link w:val="ConsPlusTitle1"/>
    <w:rsid w:val="00B859B7"/>
    <w:pPr>
      <w:widowControl w:val="0"/>
    </w:pPr>
    <w:rPr>
      <w:rFonts w:ascii="Arial" w:hAnsi="Arial"/>
      <w:b/>
      <w:snapToGrid w:val="0"/>
    </w:rPr>
  </w:style>
  <w:style w:type="paragraph" w:styleId="aa">
    <w:name w:val="Plain Text"/>
    <w:basedOn w:val="a1"/>
    <w:rsid w:val="00B859B7"/>
    <w:rPr>
      <w:rFonts w:ascii="Courier New" w:hAnsi="Courier New"/>
      <w:sz w:val="20"/>
      <w:szCs w:val="20"/>
    </w:rPr>
  </w:style>
  <w:style w:type="paragraph" w:styleId="30">
    <w:name w:val="Body Text 3"/>
    <w:basedOn w:val="a1"/>
    <w:rsid w:val="00551EEA"/>
    <w:pPr>
      <w:spacing w:after="120"/>
    </w:pPr>
    <w:rPr>
      <w:sz w:val="16"/>
      <w:szCs w:val="16"/>
    </w:rPr>
  </w:style>
  <w:style w:type="character" w:customStyle="1" w:styleId="6">
    <w:name w:val="Знак Знак6"/>
    <w:rsid w:val="00551EEA"/>
    <w:rPr>
      <w:rFonts w:ascii="Arial" w:eastAsia="MS Mincho" w:hAnsi="Arial" w:cs="Arial"/>
      <w:sz w:val="22"/>
      <w:szCs w:val="22"/>
      <w:lang w:val="ru-RU" w:eastAsia="ru-RU" w:bidi="ar-SA"/>
    </w:rPr>
  </w:style>
  <w:style w:type="paragraph" w:customStyle="1" w:styleId="ConsPlusNormal">
    <w:name w:val="ConsPlusNormal"/>
    <w:link w:val="ConsPlusNormal1"/>
    <w:rsid w:val="003E6F95"/>
    <w:pPr>
      <w:widowControl w:val="0"/>
      <w:autoSpaceDE w:val="0"/>
      <w:autoSpaceDN w:val="0"/>
      <w:adjustRightInd w:val="0"/>
      <w:ind w:firstLine="720"/>
    </w:pPr>
    <w:rPr>
      <w:rFonts w:ascii="Arial" w:hAnsi="Arial" w:cs="Arial"/>
    </w:rPr>
  </w:style>
  <w:style w:type="character" w:customStyle="1" w:styleId="10">
    <w:name w:val="Заголовок 1 Знак"/>
    <w:link w:val="1"/>
    <w:rsid w:val="0051066A"/>
    <w:rPr>
      <w:rFonts w:ascii="Arial" w:hAnsi="Arial" w:cs="Arial"/>
      <w:b/>
      <w:bCs/>
      <w:kern w:val="32"/>
      <w:sz w:val="32"/>
      <w:szCs w:val="32"/>
    </w:rPr>
  </w:style>
  <w:style w:type="paragraph" w:styleId="ab">
    <w:name w:val="Balloon Text"/>
    <w:basedOn w:val="a1"/>
    <w:link w:val="ac"/>
    <w:rsid w:val="00FE0F3F"/>
    <w:rPr>
      <w:rFonts w:ascii="Tahoma" w:hAnsi="Tahoma" w:cs="Tahoma"/>
      <w:sz w:val="16"/>
      <w:szCs w:val="16"/>
    </w:rPr>
  </w:style>
  <w:style w:type="character" w:customStyle="1" w:styleId="ac">
    <w:name w:val="Текст выноски Знак"/>
    <w:link w:val="ab"/>
    <w:rsid w:val="00FE0F3F"/>
    <w:rPr>
      <w:rFonts w:ascii="Tahoma" w:hAnsi="Tahoma" w:cs="Tahoma"/>
      <w:sz w:val="16"/>
      <w:szCs w:val="16"/>
    </w:rPr>
  </w:style>
  <w:style w:type="character" w:styleId="ad">
    <w:name w:val="Strong"/>
    <w:qFormat/>
    <w:rsid w:val="007E0523"/>
    <w:rPr>
      <w:rFonts w:ascii="Times New Roman" w:hAnsi="Times New Roman" w:cs="Times New Roman" w:hint="default"/>
      <w:b/>
      <w:bCs/>
    </w:rPr>
  </w:style>
  <w:style w:type="paragraph" w:styleId="ae">
    <w:name w:val="List Paragraph"/>
    <w:basedOn w:val="a1"/>
    <w:uiPriority w:val="34"/>
    <w:qFormat/>
    <w:rsid w:val="00D23A03"/>
    <w:pPr>
      <w:ind w:left="720"/>
      <w:contextualSpacing/>
    </w:pPr>
    <w:rPr>
      <w:rFonts w:ascii="Courier New" w:hAnsi="Courier New"/>
      <w:szCs w:val="20"/>
    </w:rPr>
  </w:style>
  <w:style w:type="paragraph" w:styleId="af">
    <w:name w:val="Title"/>
    <w:basedOn w:val="a1"/>
    <w:link w:val="af0"/>
    <w:qFormat/>
    <w:rsid w:val="00A137B6"/>
    <w:pPr>
      <w:jc w:val="center"/>
    </w:pPr>
    <w:rPr>
      <w:rFonts w:eastAsia="Calibri"/>
      <w:b/>
      <w:sz w:val="32"/>
      <w:szCs w:val="20"/>
    </w:rPr>
  </w:style>
  <w:style w:type="character" w:customStyle="1" w:styleId="af0">
    <w:name w:val="Название Знак"/>
    <w:link w:val="af"/>
    <w:locked/>
    <w:rsid w:val="00A137B6"/>
    <w:rPr>
      <w:rFonts w:eastAsia="Calibri"/>
      <w:b/>
      <w:sz w:val="32"/>
      <w:lang w:val="ru-RU" w:eastAsia="ru-RU" w:bidi="ar-SA"/>
    </w:rPr>
  </w:style>
  <w:style w:type="paragraph" w:customStyle="1" w:styleId="ConsPlusNonformat">
    <w:name w:val="ConsPlusNonformat"/>
    <w:rsid w:val="00197542"/>
    <w:pPr>
      <w:widowControl w:val="0"/>
      <w:autoSpaceDE w:val="0"/>
      <w:autoSpaceDN w:val="0"/>
    </w:pPr>
    <w:rPr>
      <w:rFonts w:ascii="Courier New" w:eastAsia="Calibri" w:hAnsi="Courier New" w:cs="Courier New"/>
    </w:rPr>
  </w:style>
  <w:style w:type="paragraph" w:styleId="af1">
    <w:name w:val="No Spacing"/>
    <w:uiPriority w:val="1"/>
    <w:qFormat/>
    <w:rsid w:val="00330CA5"/>
    <w:rPr>
      <w:rFonts w:ascii="Calibri" w:eastAsia="Calibri" w:hAnsi="Calibri"/>
      <w:sz w:val="22"/>
      <w:szCs w:val="22"/>
      <w:lang w:eastAsia="en-US"/>
    </w:rPr>
  </w:style>
  <w:style w:type="paragraph" w:customStyle="1" w:styleId="20">
    <w:name w:val="Стиль20"/>
    <w:basedOn w:val="a1"/>
    <w:rsid w:val="00330CA5"/>
    <w:pPr>
      <w:numPr>
        <w:numId w:val="15"/>
      </w:numPr>
    </w:pPr>
    <w:rPr>
      <w:color w:val="000000"/>
      <w:sz w:val="28"/>
      <w:szCs w:val="28"/>
    </w:rPr>
  </w:style>
  <w:style w:type="paragraph" w:styleId="af2">
    <w:name w:val="Normal (Web)"/>
    <w:basedOn w:val="a1"/>
    <w:uiPriority w:val="99"/>
    <w:unhideWhenUsed/>
    <w:rsid w:val="00330CA5"/>
    <w:pPr>
      <w:spacing w:before="100" w:beforeAutospacing="1" w:after="100" w:afterAutospacing="1"/>
    </w:pPr>
  </w:style>
  <w:style w:type="character" w:customStyle="1" w:styleId="apple-converted-space">
    <w:name w:val="apple-converted-space"/>
    <w:rsid w:val="00FC52FF"/>
  </w:style>
  <w:style w:type="paragraph" w:customStyle="1" w:styleId="af3">
    <w:name w:val="Знак Знак Знак Знак"/>
    <w:basedOn w:val="a1"/>
    <w:rsid w:val="003160C8"/>
    <w:pPr>
      <w:spacing w:before="100" w:beforeAutospacing="1" w:after="100" w:afterAutospacing="1"/>
    </w:pPr>
    <w:rPr>
      <w:rFonts w:ascii="Tahoma" w:hAnsi="Tahoma"/>
      <w:sz w:val="20"/>
      <w:szCs w:val="20"/>
      <w:lang w:val="en-US" w:eastAsia="en-US"/>
    </w:rPr>
  </w:style>
  <w:style w:type="character" w:customStyle="1" w:styleId="a8">
    <w:name w:val="Основной текст Знак"/>
    <w:link w:val="a7"/>
    <w:rsid w:val="004E2F17"/>
    <w:rPr>
      <w:sz w:val="24"/>
      <w:szCs w:val="24"/>
    </w:rPr>
  </w:style>
  <w:style w:type="paragraph" w:customStyle="1" w:styleId="21">
    <w:name w:val="Знак Знак2 Знак Знак Знак Знак Знак Знак Знак Знак"/>
    <w:basedOn w:val="a1"/>
    <w:rsid w:val="00421B4B"/>
    <w:pPr>
      <w:spacing w:before="100" w:beforeAutospacing="1" w:after="100" w:afterAutospacing="1"/>
      <w:jc w:val="both"/>
    </w:pPr>
    <w:rPr>
      <w:rFonts w:ascii="Tahoma" w:hAnsi="Tahoma"/>
      <w:sz w:val="20"/>
      <w:szCs w:val="20"/>
      <w:lang w:val="en-US" w:eastAsia="en-US"/>
    </w:rPr>
  </w:style>
  <w:style w:type="paragraph" w:customStyle="1" w:styleId="a0">
    <w:name w:val="Осн_СПД"/>
    <w:basedOn w:val="a1"/>
    <w:qFormat/>
    <w:rsid w:val="001B162C"/>
    <w:pPr>
      <w:numPr>
        <w:ilvl w:val="3"/>
        <w:numId w:val="20"/>
      </w:numPr>
      <w:ind w:left="0"/>
      <w:contextualSpacing/>
      <w:jc w:val="both"/>
    </w:pPr>
    <w:rPr>
      <w:sz w:val="28"/>
      <w:szCs w:val="26"/>
    </w:rPr>
  </w:style>
  <w:style w:type="paragraph" w:customStyle="1" w:styleId="a">
    <w:name w:val="Статья_СПД"/>
    <w:basedOn w:val="a1"/>
    <w:next w:val="a0"/>
    <w:autoRedefine/>
    <w:qFormat/>
    <w:rsid w:val="001B162C"/>
    <w:pPr>
      <w:keepNext/>
      <w:numPr>
        <w:ilvl w:val="2"/>
        <w:numId w:val="20"/>
      </w:numPr>
      <w:spacing w:before="240" w:after="240"/>
      <w:ind w:left="2410" w:hanging="1701"/>
      <w:jc w:val="both"/>
    </w:pPr>
    <w:rPr>
      <w:b/>
      <w:sz w:val="28"/>
      <w:szCs w:val="26"/>
    </w:rPr>
  </w:style>
  <w:style w:type="character" w:customStyle="1" w:styleId="ConsPlusTitle1">
    <w:name w:val="ConsPlusTitle1"/>
    <w:link w:val="ConsPlusTitle"/>
    <w:locked/>
    <w:rsid w:val="00176A2D"/>
    <w:rPr>
      <w:rFonts w:ascii="Arial" w:hAnsi="Arial"/>
      <w:b/>
      <w:snapToGrid w:val="0"/>
    </w:rPr>
  </w:style>
  <w:style w:type="character" w:customStyle="1" w:styleId="ConsPlusNormal1">
    <w:name w:val="ConsPlusNormal1"/>
    <w:link w:val="ConsPlusNormal"/>
    <w:locked/>
    <w:rsid w:val="009E41F0"/>
    <w:rPr>
      <w:rFonts w:ascii="Arial" w:hAnsi="Arial" w:cs="Arial"/>
    </w:rPr>
  </w:style>
  <w:style w:type="paragraph" w:styleId="af4">
    <w:name w:val="footnote text"/>
    <w:basedOn w:val="a1"/>
    <w:link w:val="af5"/>
    <w:rsid w:val="009E41F0"/>
    <w:pPr>
      <w:suppressAutoHyphens/>
    </w:pPr>
    <w:rPr>
      <w:sz w:val="20"/>
      <w:szCs w:val="20"/>
      <w:lang w:eastAsia="ar-SA"/>
    </w:rPr>
  </w:style>
  <w:style w:type="character" w:customStyle="1" w:styleId="af5">
    <w:name w:val="Текст сноски Знак"/>
    <w:link w:val="af4"/>
    <w:rsid w:val="009E41F0"/>
    <w:rPr>
      <w:lang w:eastAsia="ar-SA"/>
    </w:rPr>
  </w:style>
  <w:style w:type="paragraph" w:customStyle="1" w:styleId="s1">
    <w:name w:val="s_1"/>
    <w:basedOn w:val="a1"/>
    <w:rsid w:val="009E41F0"/>
    <w:pPr>
      <w:ind w:firstLine="720"/>
      <w:jc w:val="both"/>
    </w:pPr>
    <w:rPr>
      <w:rFonts w:ascii="Arial" w:hAnsi="Arial" w:cs="Arial"/>
      <w:sz w:val="26"/>
      <w:szCs w:val="26"/>
    </w:rPr>
  </w:style>
  <w:style w:type="paragraph" w:customStyle="1" w:styleId="13">
    <w:name w:val="Без интервала1"/>
    <w:rsid w:val="009E41F0"/>
    <w:pPr>
      <w:suppressAutoHyphens/>
    </w:pPr>
    <w:rPr>
      <w:rFonts w:ascii="Calibri" w:hAnsi="Calibri" w:cs="Calibri"/>
      <w:sz w:val="22"/>
      <w:szCs w:val="22"/>
      <w:lang w:eastAsia="zh-CN"/>
    </w:rPr>
  </w:style>
  <w:style w:type="paragraph" w:customStyle="1" w:styleId="ConsTitle">
    <w:name w:val="ConsTitle"/>
    <w:rsid w:val="009E41F0"/>
    <w:pPr>
      <w:widowControl w:val="0"/>
      <w:suppressAutoHyphens/>
      <w:snapToGrid w:val="0"/>
    </w:pPr>
    <w:rPr>
      <w:rFonts w:ascii="Arial" w:hAnsi="Arial" w:cs="Arial"/>
      <w:b/>
      <w:sz w:val="16"/>
      <w:lang w:eastAsia="zh-CN"/>
    </w:rPr>
  </w:style>
  <w:style w:type="paragraph" w:customStyle="1" w:styleId="msonormalcxsplast">
    <w:name w:val="msonormalcxsplast"/>
    <w:basedOn w:val="a1"/>
    <w:rsid w:val="000F1738"/>
    <w:pPr>
      <w:spacing w:before="100" w:beforeAutospacing="1" w:after="100" w:afterAutospacing="1"/>
    </w:pPr>
  </w:style>
  <w:style w:type="paragraph" w:customStyle="1" w:styleId="ConsNormal">
    <w:name w:val="ConsNormal"/>
    <w:rsid w:val="006C600B"/>
    <w:pPr>
      <w:widowControl w:val="0"/>
      <w:autoSpaceDE w:val="0"/>
      <w:autoSpaceDN w:val="0"/>
      <w:adjustRightInd w:val="0"/>
      <w:ind w:firstLine="720"/>
    </w:pPr>
    <w:rPr>
      <w:rFonts w:ascii="Arial" w:hAnsi="Arial" w:cs="Arial"/>
    </w:rPr>
  </w:style>
  <w:style w:type="character" w:customStyle="1" w:styleId="UnresolvedMention">
    <w:name w:val="Unresolved Mention"/>
    <w:basedOn w:val="a2"/>
    <w:uiPriority w:val="99"/>
    <w:semiHidden/>
    <w:unhideWhenUsed/>
    <w:rsid w:val="005B7F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847983">
      <w:bodyDiv w:val="1"/>
      <w:marLeft w:val="0"/>
      <w:marRight w:val="0"/>
      <w:marTop w:val="0"/>
      <w:marBottom w:val="0"/>
      <w:divBdr>
        <w:top w:val="none" w:sz="0" w:space="0" w:color="auto"/>
        <w:left w:val="none" w:sz="0" w:space="0" w:color="auto"/>
        <w:bottom w:val="none" w:sz="0" w:space="0" w:color="auto"/>
        <w:right w:val="none" w:sz="0" w:space="0" w:color="auto"/>
      </w:divBdr>
    </w:div>
    <w:div w:id="184901526">
      <w:bodyDiv w:val="1"/>
      <w:marLeft w:val="0"/>
      <w:marRight w:val="0"/>
      <w:marTop w:val="0"/>
      <w:marBottom w:val="0"/>
      <w:divBdr>
        <w:top w:val="none" w:sz="0" w:space="0" w:color="auto"/>
        <w:left w:val="none" w:sz="0" w:space="0" w:color="auto"/>
        <w:bottom w:val="none" w:sz="0" w:space="0" w:color="auto"/>
        <w:right w:val="none" w:sz="0" w:space="0" w:color="auto"/>
      </w:divBdr>
    </w:div>
    <w:div w:id="307975659">
      <w:bodyDiv w:val="1"/>
      <w:marLeft w:val="0"/>
      <w:marRight w:val="0"/>
      <w:marTop w:val="0"/>
      <w:marBottom w:val="0"/>
      <w:divBdr>
        <w:top w:val="none" w:sz="0" w:space="0" w:color="auto"/>
        <w:left w:val="none" w:sz="0" w:space="0" w:color="auto"/>
        <w:bottom w:val="none" w:sz="0" w:space="0" w:color="auto"/>
        <w:right w:val="none" w:sz="0" w:space="0" w:color="auto"/>
      </w:divBdr>
    </w:div>
    <w:div w:id="530151863">
      <w:bodyDiv w:val="1"/>
      <w:marLeft w:val="0"/>
      <w:marRight w:val="0"/>
      <w:marTop w:val="0"/>
      <w:marBottom w:val="0"/>
      <w:divBdr>
        <w:top w:val="none" w:sz="0" w:space="0" w:color="auto"/>
        <w:left w:val="none" w:sz="0" w:space="0" w:color="auto"/>
        <w:bottom w:val="none" w:sz="0" w:space="0" w:color="auto"/>
        <w:right w:val="none" w:sz="0" w:space="0" w:color="auto"/>
      </w:divBdr>
    </w:div>
    <w:div w:id="748037997">
      <w:bodyDiv w:val="1"/>
      <w:marLeft w:val="0"/>
      <w:marRight w:val="0"/>
      <w:marTop w:val="0"/>
      <w:marBottom w:val="0"/>
      <w:divBdr>
        <w:top w:val="none" w:sz="0" w:space="0" w:color="auto"/>
        <w:left w:val="none" w:sz="0" w:space="0" w:color="auto"/>
        <w:bottom w:val="none" w:sz="0" w:space="0" w:color="auto"/>
        <w:right w:val="none" w:sz="0" w:space="0" w:color="auto"/>
      </w:divBdr>
    </w:div>
    <w:div w:id="1066222331">
      <w:bodyDiv w:val="1"/>
      <w:marLeft w:val="0"/>
      <w:marRight w:val="0"/>
      <w:marTop w:val="0"/>
      <w:marBottom w:val="0"/>
      <w:divBdr>
        <w:top w:val="none" w:sz="0" w:space="0" w:color="auto"/>
        <w:left w:val="none" w:sz="0" w:space="0" w:color="auto"/>
        <w:bottom w:val="none" w:sz="0" w:space="0" w:color="auto"/>
        <w:right w:val="none" w:sz="0" w:space="0" w:color="auto"/>
      </w:divBdr>
    </w:div>
    <w:div w:id="1169640974">
      <w:bodyDiv w:val="1"/>
      <w:marLeft w:val="0"/>
      <w:marRight w:val="0"/>
      <w:marTop w:val="0"/>
      <w:marBottom w:val="0"/>
      <w:divBdr>
        <w:top w:val="none" w:sz="0" w:space="0" w:color="auto"/>
        <w:left w:val="none" w:sz="0" w:space="0" w:color="auto"/>
        <w:bottom w:val="none" w:sz="0" w:space="0" w:color="auto"/>
        <w:right w:val="none" w:sz="0" w:space="0" w:color="auto"/>
      </w:divBdr>
    </w:div>
    <w:div w:id="1229657622">
      <w:bodyDiv w:val="1"/>
      <w:marLeft w:val="0"/>
      <w:marRight w:val="0"/>
      <w:marTop w:val="0"/>
      <w:marBottom w:val="0"/>
      <w:divBdr>
        <w:top w:val="none" w:sz="0" w:space="0" w:color="auto"/>
        <w:left w:val="none" w:sz="0" w:space="0" w:color="auto"/>
        <w:bottom w:val="none" w:sz="0" w:space="0" w:color="auto"/>
        <w:right w:val="none" w:sz="0" w:space="0" w:color="auto"/>
      </w:divBdr>
    </w:div>
    <w:div w:id="1393431788">
      <w:bodyDiv w:val="1"/>
      <w:marLeft w:val="0"/>
      <w:marRight w:val="0"/>
      <w:marTop w:val="0"/>
      <w:marBottom w:val="0"/>
      <w:divBdr>
        <w:top w:val="none" w:sz="0" w:space="0" w:color="auto"/>
        <w:left w:val="none" w:sz="0" w:space="0" w:color="auto"/>
        <w:bottom w:val="none" w:sz="0" w:space="0" w:color="auto"/>
        <w:right w:val="none" w:sz="0" w:space="0" w:color="auto"/>
      </w:divBdr>
    </w:div>
    <w:div w:id="1399862266">
      <w:bodyDiv w:val="1"/>
      <w:marLeft w:val="0"/>
      <w:marRight w:val="0"/>
      <w:marTop w:val="0"/>
      <w:marBottom w:val="0"/>
      <w:divBdr>
        <w:top w:val="none" w:sz="0" w:space="0" w:color="auto"/>
        <w:left w:val="none" w:sz="0" w:space="0" w:color="auto"/>
        <w:bottom w:val="none" w:sz="0" w:space="0" w:color="auto"/>
        <w:right w:val="none" w:sz="0" w:space="0" w:color="auto"/>
      </w:divBdr>
    </w:div>
    <w:div w:id="1432629218">
      <w:bodyDiv w:val="1"/>
      <w:marLeft w:val="0"/>
      <w:marRight w:val="0"/>
      <w:marTop w:val="0"/>
      <w:marBottom w:val="0"/>
      <w:divBdr>
        <w:top w:val="none" w:sz="0" w:space="0" w:color="auto"/>
        <w:left w:val="none" w:sz="0" w:space="0" w:color="auto"/>
        <w:bottom w:val="none" w:sz="0" w:space="0" w:color="auto"/>
        <w:right w:val="none" w:sz="0" w:space="0" w:color="auto"/>
      </w:divBdr>
    </w:div>
    <w:div w:id="1467972587">
      <w:bodyDiv w:val="1"/>
      <w:marLeft w:val="0"/>
      <w:marRight w:val="0"/>
      <w:marTop w:val="0"/>
      <w:marBottom w:val="0"/>
      <w:divBdr>
        <w:top w:val="none" w:sz="0" w:space="0" w:color="auto"/>
        <w:left w:val="none" w:sz="0" w:space="0" w:color="auto"/>
        <w:bottom w:val="none" w:sz="0" w:space="0" w:color="auto"/>
        <w:right w:val="none" w:sz="0" w:space="0" w:color="auto"/>
      </w:divBdr>
    </w:div>
    <w:div w:id="1478180862">
      <w:bodyDiv w:val="1"/>
      <w:marLeft w:val="0"/>
      <w:marRight w:val="0"/>
      <w:marTop w:val="0"/>
      <w:marBottom w:val="0"/>
      <w:divBdr>
        <w:top w:val="none" w:sz="0" w:space="0" w:color="auto"/>
        <w:left w:val="none" w:sz="0" w:space="0" w:color="auto"/>
        <w:bottom w:val="none" w:sz="0" w:space="0" w:color="auto"/>
        <w:right w:val="none" w:sz="0" w:space="0" w:color="auto"/>
      </w:divBdr>
    </w:div>
    <w:div w:id="1503088694">
      <w:bodyDiv w:val="1"/>
      <w:marLeft w:val="0"/>
      <w:marRight w:val="0"/>
      <w:marTop w:val="0"/>
      <w:marBottom w:val="0"/>
      <w:divBdr>
        <w:top w:val="none" w:sz="0" w:space="0" w:color="auto"/>
        <w:left w:val="none" w:sz="0" w:space="0" w:color="auto"/>
        <w:bottom w:val="none" w:sz="0" w:space="0" w:color="auto"/>
        <w:right w:val="none" w:sz="0" w:space="0" w:color="auto"/>
      </w:divBdr>
    </w:div>
    <w:div w:id="1536231421">
      <w:bodyDiv w:val="1"/>
      <w:marLeft w:val="0"/>
      <w:marRight w:val="0"/>
      <w:marTop w:val="0"/>
      <w:marBottom w:val="0"/>
      <w:divBdr>
        <w:top w:val="none" w:sz="0" w:space="0" w:color="auto"/>
        <w:left w:val="none" w:sz="0" w:space="0" w:color="auto"/>
        <w:bottom w:val="none" w:sz="0" w:space="0" w:color="auto"/>
        <w:right w:val="none" w:sz="0" w:space="0" w:color="auto"/>
      </w:divBdr>
    </w:div>
    <w:div w:id="1559902968">
      <w:bodyDiv w:val="1"/>
      <w:marLeft w:val="0"/>
      <w:marRight w:val="0"/>
      <w:marTop w:val="0"/>
      <w:marBottom w:val="0"/>
      <w:divBdr>
        <w:top w:val="none" w:sz="0" w:space="0" w:color="auto"/>
        <w:left w:val="none" w:sz="0" w:space="0" w:color="auto"/>
        <w:bottom w:val="none" w:sz="0" w:space="0" w:color="auto"/>
        <w:right w:val="none" w:sz="0" w:space="0" w:color="auto"/>
      </w:divBdr>
    </w:div>
    <w:div w:id="1681273481">
      <w:bodyDiv w:val="1"/>
      <w:marLeft w:val="0"/>
      <w:marRight w:val="0"/>
      <w:marTop w:val="0"/>
      <w:marBottom w:val="0"/>
      <w:divBdr>
        <w:top w:val="none" w:sz="0" w:space="0" w:color="auto"/>
        <w:left w:val="none" w:sz="0" w:space="0" w:color="auto"/>
        <w:bottom w:val="none" w:sz="0" w:space="0" w:color="auto"/>
        <w:right w:val="none" w:sz="0" w:space="0" w:color="auto"/>
      </w:divBdr>
    </w:div>
    <w:div w:id="1704473672">
      <w:bodyDiv w:val="1"/>
      <w:marLeft w:val="0"/>
      <w:marRight w:val="0"/>
      <w:marTop w:val="0"/>
      <w:marBottom w:val="0"/>
      <w:divBdr>
        <w:top w:val="none" w:sz="0" w:space="0" w:color="auto"/>
        <w:left w:val="none" w:sz="0" w:space="0" w:color="auto"/>
        <w:bottom w:val="none" w:sz="0" w:space="0" w:color="auto"/>
        <w:right w:val="none" w:sz="0" w:space="0" w:color="auto"/>
      </w:divBdr>
    </w:div>
    <w:div w:id="1755663509">
      <w:bodyDiv w:val="1"/>
      <w:marLeft w:val="0"/>
      <w:marRight w:val="0"/>
      <w:marTop w:val="0"/>
      <w:marBottom w:val="0"/>
      <w:divBdr>
        <w:top w:val="none" w:sz="0" w:space="0" w:color="auto"/>
        <w:left w:val="none" w:sz="0" w:space="0" w:color="auto"/>
        <w:bottom w:val="none" w:sz="0" w:space="0" w:color="auto"/>
        <w:right w:val="none" w:sz="0" w:space="0" w:color="auto"/>
      </w:divBdr>
    </w:div>
    <w:div w:id="1756128576">
      <w:bodyDiv w:val="1"/>
      <w:marLeft w:val="0"/>
      <w:marRight w:val="0"/>
      <w:marTop w:val="0"/>
      <w:marBottom w:val="0"/>
      <w:divBdr>
        <w:top w:val="none" w:sz="0" w:space="0" w:color="auto"/>
        <w:left w:val="none" w:sz="0" w:space="0" w:color="auto"/>
        <w:bottom w:val="none" w:sz="0" w:space="0" w:color="auto"/>
        <w:right w:val="none" w:sz="0" w:space="0" w:color="auto"/>
      </w:divBdr>
    </w:div>
    <w:div w:id="1981614619">
      <w:bodyDiv w:val="1"/>
      <w:marLeft w:val="0"/>
      <w:marRight w:val="0"/>
      <w:marTop w:val="0"/>
      <w:marBottom w:val="0"/>
      <w:divBdr>
        <w:top w:val="none" w:sz="0" w:space="0" w:color="auto"/>
        <w:left w:val="none" w:sz="0" w:space="0" w:color="auto"/>
        <w:bottom w:val="none" w:sz="0" w:space="0" w:color="auto"/>
        <w:right w:val="none" w:sz="0" w:space="0" w:color="auto"/>
      </w:divBdr>
    </w:div>
    <w:div w:id="2051300016">
      <w:bodyDiv w:val="1"/>
      <w:marLeft w:val="0"/>
      <w:marRight w:val="0"/>
      <w:marTop w:val="0"/>
      <w:marBottom w:val="0"/>
      <w:divBdr>
        <w:top w:val="none" w:sz="0" w:space="0" w:color="auto"/>
        <w:left w:val="none" w:sz="0" w:space="0" w:color="auto"/>
        <w:bottom w:val="none" w:sz="0" w:space="0" w:color="auto"/>
        <w:right w:val="none" w:sz="0" w:space="0" w:color="auto"/>
      </w:divBdr>
    </w:div>
    <w:div w:id="2083214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77406" TargetMode="External"/><Relationship Id="rId5" Type="http://schemas.openxmlformats.org/officeDocument/2006/relationships/settings" Target="settings.xml"/><Relationship Id="rId10" Type="http://schemas.openxmlformats.org/officeDocument/2006/relationships/hyperlink" Target="consultantplus://offline/ref=30C1D9A486A0CCD607305108F5455BABBBAF33163F00DB4C9BC84BD51CFC3A9100B6DDF46E0BT2M"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EE9C9A-9FC8-4BC2-90EB-F05C9834A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Pages>
  <Words>1865</Words>
  <Characters>12967</Characters>
  <Application>Microsoft Office Word</Application>
  <DocSecurity>0</DocSecurity>
  <Lines>108</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14803</CharactersWithSpaces>
  <SharedDoc>false</SharedDoc>
  <HLinks>
    <vt:vector size="12" baseType="variant">
      <vt:variant>
        <vt:i4>196693</vt:i4>
      </vt:variant>
      <vt:variant>
        <vt:i4>3</vt:i4>
      </vt:variant>
      <vt:variant>
        <vt:i4>0</vt:i4>
      </vt:variant>
      <vt:variant>
        <vt:i4>5</vt:i4>
      </vt:variant>
      <vt:variant>
        <vt:lpwstr>consultantplus://offline/ref=E8161D2BFD16319F6E4FB9CE34D42C409FB23B51B51E1C248A22795E27AE3B303DF4A9AECAF5C4F25C1E4B52r2K</vt:lpwstr>
      </vt:variant>
      <vt:variant>
        <vt:lpwstr/>
      </vt:variant>
      <vt:variant>
        <vt:i4>196698</vt:i4>
      </vt:variant>
      <vt:variant>
        <vt:i4>0</vt:i4>
      </vt:variant>
      <vt:variant>
        <vt:i4>0</vt:i4>
      </vt:variant>
      <vt:variant>
        <vt:i4>5</vt:i4>
      </vt:variant>
      <vt:variant>
        <vt:lpwstr>consultantplus://offline/ref=E8161D2BFD16319F6E4FB9CE34D42C409FB23B51B51E1C248A22795E27AE3B303DF4A9AECAF5C4F25D184552r0K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zinatka</dc:creator>
  <cp:lastModifiedBy>user</cp:lastModifiedBy>
  <cp:revision>5</cp:revision>
  <cp:lastPrinted>2024-07-02T06:15:00Z</cp:lastPrinted>
  <dcterms:created xsi:type="dcterms:W3CDTF">2024-09-26T07:50:00Z</dcterms:created>
  <dcterms:modified xsi:type="dcterms:W3CDTF">2024-10-01T12:50:00Z</dcterms:modified>
</cp:coreProperties>
</file>