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7486E522" w:rsidR="00732C6C" w:rsidRPr="00CB4A44" w:rsidRDefault="00732C6C" w:rsidP="00732C6C">
      <w:pPr>
        <w:ind w:firstLine="708"/>
      </w:pPr>
      <w:r w:rsidRPr="00CB4A44">
        <w:t xml:space="preserve">От </w:t>
      </w:r>
      <w:r w:rsidR="006A5A22">
        <w:t>25</w:t>
      </w:r>
      <w:r w:rsidR="00CB4A44" w:rsidRPr="00CB4A44">
        <w:t xml:space="preserve"> декабря</w:t>
      </w:r>
      <w:r w:rsidRPr="00CB4A44">
        <w:t xml:space="preserve"> 2024 года </w:t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  <w:t xml:space="preserve">     № 44</w:t>
      </w:r>
      <w:r w:rsidR="00533C12">
        <w:t>9</w:t>
      </w:r>
      <w:r w:rsidRPr="00CB4A44">
        <w:t>-РП</w:t>
      </w:r>
    </w:p>
    <w:p w14:paraId="5F84B202" w14:textId="77777777" w:rsidR="00732C6C" w:rsidRPr="00CB4A44" w:rsidRDefault="00732C6C" w:rsidP="00301167">
      <w:pPr>
        <w:jc w:val="both"/>
      </w:pPr>
    </w:p>
    <w:p w14:paraId="47A62FF0" w14:textId="77777777" w:rsidR="00BB2FAB" w:rsidRPr="00CB4A44" w:rsidRDefault="00BB2FAB" w:rsidP="00301167">
      <w:pPr>
        <w:jc w:val="both"/>
      </w:pPr>
    </w:p>
    <w:p w14:paraId="39559BF1" w14:textId="77777777" w:rsidR="00AC6B89" w:rsidRPr="00CB4A44" w:rsidRDefault="00AC6B89" w:rsidP="00301167">
      <w:pPr>
        <w:jc w:val="both"/>
      </w:pPr>
    </w:p>
    <w:p w14:paraId="3C15C8C6" w14:textId="77777777" w:rsidR="007E58E4" w:rsidRDefault="007E58E4" w:rsidP="007E58E4">
      <w:pPr>
        <w:shd w:val="clear" w:color="auto" w:fill="FFFFFF"/>
        <w:outlineLvl w:val="1"/>
        <w:rPr>
          <w:bCs/>
          <w:color w:val="1C1C1C"/>
        </w:rPr>
      </w:pPr>
      <w:r w:rsidRPr="004428CE">
        <w:rPr>
          <w:bCs/>
          <w:color w:val="1C1C1C"/>
        </w:rPr>
        <w:t>О приостановке действия отдельных</w:t>
      </w:r>
      <w:r w:rsidRPr="00AD283E">
        <w:rPr>
          <w:bCs/>
          <w:color w:val="1C1C1C"/>
        </w:rPr>
        <w:t xml:space="preserve"> </w:t>
      </w:r>
      <w:r w:rsidRPr="004428CE">
        <w:rPr>
          <w:bCs/>
          <w:color w:val="1C1C1C"/>
        </w:rPr>
        <w:t xml:space="preserve"> </w:t>
      </w:r>
    </w:p>
    <w:p w14:paraId="64AF6973" w14:textId="2AC42F58" w:rsidR="007E58E4" w:rsidRPr="00AD283E" w:rsidRDefault="007E58E4" w:rsidP="007E58E4">
      <w:pPr>
        <w:shd w:val="clear" w:color="auto" w:fill="FFFFFF"/>
        <w:outlineLvl w:val="1"/>
        <w:rPr>
          <w:bCs/>
          <w:color w:val="1C1C1C"/>
        </w:rPr>
      </w:pPr>
      <w:r w:rsidRPr="004428CE">
        <w:rPr>
          <w:bCs/>
          <w:color w:val="1C1C1C"/>
        </w:rPr>
        <w:t>положений муниципал</w:t>
      </w:r>
      <w:r w:rsidRPr="00AD283E">
        <w:rPr>
          <w:bCs/>
          <w:color w:val="1C1C1C"/>
        </w:rPr>
        <w:t>ьных правовых</w:t>
      </w:r>
    </w:p>
    <w:p w14:paraId="386D53B8" w14:textId="77777777" w:rsidR="007E58E4" w:rsidRPr="00AD283E" w:rsidRDefault="007E58E4" w:rsidP="007E58E4">
      <w:pPr>
        <w:shd w:val="clear" w:color="auto" w:fill="FFFFFF"/>
        <w:outlineLvl w:val="1"/>
        <w:rPr>
          <w:bCs/>
          <w:color w:val="1C1C1C"/>
        </w:rPr>
      </w:pPr>
      <w:r w:rsidRPr="00AD283E">
        <w:rPr>
          <w:bCs/>
          <w:color w:val="1C1C1C"/>
        </w:rPr>
        <w:t>актов в 2025</w:t>
      </w:r>
      <w:r>
        <w:rPr>
          <w:bCs/>
          <w:color w:val="1C1C1C"/>
        </w:rPr>
        <w:t>, 2026 и 2027</w:t>
      </w:r>
      <w:r w:rsidRPr="00AD283E">
        <w:rPr>
          <w:bCs/>
          <w:color w:val="1C1C1C"/>
        </w:rPr>
        <w:t xml:space="preserve"> год</w:t>
      </w:r>
      <w:r>
        <w:rPr>
          <w:bCs/>
          <w:color w:val="1C1C1C"/>
        </w:rPr>
        <w:t>ах</w:t>
      </w:r>
    </w:p>
    <w:p w14:paraId="553185BF" w14:textId="77777777" w:rsidR="007E58E4" w:rsidRPr="00AD283E" w:rsidRDefault="007E58E4" w:rsidP="007E58E4">
      <w:pPr>
        <w:tabs>
          <w:tab w:val="left" w:pos="6804"/>
        </w:tabs>
        <w:jc w:val="center"/>
        <w:rPr>
          <w:b/>
        </w:rPr>
      </w:pPr>
    </w:p>
    <w:p w14:paraId="67E4CA4C" w14:textId="77777777" w:rsidR="007E58E4" w:rsidRPr="00AD283E" w:rsidRDefault="007E58E4" w:rsidP="007E58E4">
      <w:pPr>
        <w:tabs>
          <w:tab w:val="left" w:pos="6804"/>
        </w:tabs>
      </w:pPr>
    </w:p>
    <w:p w14:paraId="0680079C" w14:textId="5ECFA5E7" w:rsidR="007E58E4" w:rsidRPr="004428CE" w:rsidRDefault="007E58E4" w:rsidP="007E58E4">
      <w:pPr>
        <w:shd w:val="clear" w:color="auto" w:fill="FFFFFF"/>
        <w:ind w:firstLine="709"/>
        <w:jc w:val="both"/>
      </w:pPr>
      <w:r w:rsidRPr="004428CE">
        <w:t xml:space="preserve">Руководствуясь Бюджетным кодексом Российской Федерации, Федеральным законом от 06.10.2003 № 131-ФЗ </w:t>
      </w:r>
      <w:r w:rsidR="001B63C2">
        <w:t>«</w:t>
      </w:r>
      <w:r w:rsidRPr="004428CE">
        <w:t>Об общих принципах организации местного самоуправления в Российской Федерации</w:t>
      </w:r>
      <w:r w:rsidR="001B63C2">
        <w:t>»</w:t>
      </w:r>
      <w:r w:rsidRPr="004428CE">
        <w:t>, </w:t>
      </w:r>
      <w:hyperlink r:id="rId9" w:history="1">
        <w:r w:rsidRPr="00AD283E">
          <w:t>Уставом</w:t>
        </w:r>
      </w:hyperlink>
      <w:r w:rsidRPr="004428CE">
        <w:t xml:space="preserve"> муниципального образования </w:t>
      </w:r>
      <w:r w:rsidR="001B63C2">
        <w:t>«</w:t>
      </w:r>
      <w:r w:rsidRPr="004428CE">
        <w:t>Город Воткинск</w:t>
      </w:r>
      <w:r w:rsidR="001B63C2">
        <w:t>»</w:t>
      </w:r>
      <w:r w:rsidRPr="004428CE">
        <w:t>, Дума решает:</w:t>
      </w:r>
      <w:bookmarkStart w:id="0" w:name="_GoBack"/>
      <w:bookmarkEnd w:id="0"/>
    </w:p>
    <w:p w14:paraId="78B0A810" w14:textId="422FD5CE" w:rsidR="007E58E4" w:rsidRPr="004428CE" w:rsidRDefault="007E58E4" w:rsidP="007E58E4">
      <w:pPr>
        <w:shd w:val="clear" w:color="auto" w:fill="FFFFFF"/>
        <w:ind w:firstLine="709"/>
        <w:jc w:val="both"/>
      </w:pPr>
      <w:r w:rsidRPr="004428CE">
        <w:t>1. Приостановить на 202</w:t>
      </w:r>
      <w:r w:rsidRPr="00AD283E">
        <w:t>5</w:t>
      </w:r>
      <w:r>
        <w:t>, 2026 и 2027</w:t>
      </w:r>
      <w:r w:rsidRPr="004428CE">
        <w:t xml:space="preserve"> год</w:t>
      </w:r>
      <w:r>
        <w:t xml:space="preserve">ы </w:t>
      </w:r>
      <w:r w:rsidRPr="004428CE">
        <w:t>действие </w:t>
      </w:r>
      <w:hyperlink r:id="rId10" w:history="1">
        <w:r w:rsidR="001B63C2">
          <w:t xml:space="preserve">частей </w:t>
        </w:r>
        <w:r w:rsidRPr="00AD283E">
          <w:t>7</w:t>
        </w:r>
      </w:hyperlink>
      <w:r w:rsidRPr="004428CE">
        <w:t> и </w:t>
      </w:r>
      <w:hyperlink r:id="rId11" w:history="1">
        <w:r w:rsidR="001B63C2">
          <w:t>8 статьи </w:t>
        </w:r>
        <w:r w:rsidRPr="00AD283E">
          <w:t>20</w:t>
        </w:r>
      </w:hyperlink>
      <w:r w:rsidRPr="004428CE">
        <w:t xml:space="preserve"> Положения </w:t>
      </w:r>
      <w:r w:rsidR="001B63C2">
        <w:t>«</w:t>
      </w:r>
      <w:r w:rsidRPr="004428CE">
        <w:t>О статусе депутата Воткинской городской Думы</w:t>
      </w:r>
      <w:r w:rsidR="001B63C2">
        <w:t>»</w:t>
      </w:r>
      <w:r w:rsidRPr="004428CE">
        <w:t>, утвержденного Решением Воткинской городской Думы от 29 ноября 2006 года N 166.</w:t>
      </w:r>
    </w:p>
    <w:p w14:paraId="2C2C5717" w14:textId="43D07AB7" w:rsidR="007E58E4" w:rsidRPr="004428CE" w:rsidRDefault="007E58E4" w:rsidP="007E58E4">
      <w:pPr>
        <w:shd w:val="clear" w:color="auto" w:fill="FFFFFF"/>
        <w:ind w:firstLine="709"/>
        <w:jc w:val="both"/>
      </w:pPr>
      <w:r w:rsidRPr="004428CE">
        <w:t xml:space="preserve">2. Настоящее Решение </w:t>
      </w:r>
      <w:r w:rsidRPr="00AD283E">
        <w:t>обнародовать</w:t>
      </w:r>
      <w:r w:rsidRPr="004428CE">
        <w:t xml:space="preserve"> в сетевом издании </w:t>
      </w:r>
      <w:r w:rsidR="001B63C2">
        <w:t>«</w:t>
      </w:r>
      <w:r w:rsidRPr="004428CE">
        <w:t xml:space="preserve">Официальные документы муниципального образования </w:t>
      </w:r>
      <w:r w:rsidR="001B63C2">
        <w:t>«</w:t>
      </w:r>
      <w:r w:rsidRPr="004428CE">
        <w:t>Город Воткинск</w:t>
      </w:r>
      <w:r w:rsidR="001B63C2">
        <w:t>»</w:t>
      </w:r>
      <w:r w:rsidRPr="004428CE">
        <w:t>.</w:t>
      </w:r>
    </w:p>
    <w:p w14:paraId="1B82E929" w14:textId="77777777" w:rsidR="006D1AAF" w:rsidRPr="00CB4A44" w:rsidRDefault="006D1AAF" w:rsidP="007E58E4">
      <w:pPr>
        <w:autoSpaceDE w:val="0"/>
        <w:autoSpaceDN w:val="0"/>
        <w:adjustRightInd w:val="0"/>
        <w:jc w:val="both"/>
      </w:pPr>
    </w:p>
    <w:p w14:paraId="08378BC3" w14:textId="77777777" w:rsidR="006D1AAF" w:rsidRDefault="006D1AAF" w:rsidP="007E58E4">
      <w:pPr>
        <w:autoSpaceDE w:val="0"/>
        <w:autoSpaceDN w:val="0"/>
        <w:adjustRightInd w:val="0"/>
        <w:jc w:val="both"/>
      </w:pPr>
    </w:p>
    <w:p w14:paraId="57F54FC6" w14:textId="77777777" w:rsidR="00CB4A44" w:rsidRPr="00CB4A44" w:rsidRDefault="00CB4A44" w:rsidP="007E58E4">
      <w:pPr>
        <w:autoSpaceDE w:val="0"/>
        <w:autoSpaceDN w:val="0"/>
        <w:adjustRightInd w:val="0"/>
        <w:jc w:val="both"/>
      </w:pPr>
    </w:p>
    <w:p w14:paraId="5B10F7FD" w14:textId="77777777" w:rsidR="006D1AAF" w:rsidRPr="00CB4A44" w:rsidRDefault="006D1AAF" w:rsidP="007E58E4">
      <w:pPr>
        <w:autoSpaceDE w:val="0"/>
        <w:autoSpaceDN w:val="0"/>
        <w:adjustRightInd w:val="0"/>
        <w:jc w:val="both"/>
      </w:pPr>
    </w:p>
    <w:p w14:paraId="5AA58A78" w14:textId="77777777" w:rsidR="006D1AAF" w:rsidRPr="00CB4A44" w:rsidRDefault="006D1AAF" w:rsidP="007E58E4">
      <w:pPr>
        <w:jc w:val="both"/>
      </w:pPr>
      <w:r w:rsidRPr="00CB4A44">
        <w:t xml:space="preserve">Председатель Воткинской </w:t>
      </w:r>
    </w:p>
    <w:p w14:paraId="1BBE0D64" w14:textId="6514691A" w:rsidR="006D1AAF" w:rsidRPr="00CB4A44" w:rsidRDefault="006D1AAF" w:rsidP="006D1AAF">
      <w:pPr>
        <w:tabs>
          <w:tab w:val="left" w:pos="6804"/>
        </w:tabs>
        <w:jc w:val="both"/>
      </w:pPr>
      <w:r w:rsidRPr="00CB4A44">
        <w:t>городской Думы</w:t>
      </w:r>
      <w:r w:rsidRPr="00CB4A44">
        <w:tab/>
      </w:r>
      <w:r w:rsidRPr="00CB4A44">
        <w:tab/>
        <w:t xml:space="preserve">    А.Д. Пищиков</w:t>
      </w:r>
    </w:p>
    <w:p w14:paraId="55F95E5A" w14:textId="77777777" w:rsidR="006D1AAF" w:rsidRPr="00CB4A44" w:rsidRDefault="006D1AAF" w:rsidP="00957173">
      <w:pPr>
        <w:autoSpaceDE w:val="0"/>
        <w:autoSpaceDN w:val="0"/>
        <w:adjustRightInd w:val="0"/>
        <w:jc w:val="both"/>
      </w:pPr>
    </w:p>
    <w:sectPr w:rsidR="006D1AAF" w:rsidRPr="00CB4A44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5E1BB" w14:textId="77777777" w:rsidR="00F42791" w:rsidRDefault="00F42791">
      <w:r>
        <w:separator/>
      </w:r>
    </w:p>
  </w:endnote>
  <w:endnote w:type="continuationSeparator" w:id="0">
    <w:p w14:paraId="502869EB" w14:textId="77777777" w:rsidR="00F42791" w:rsidRDefault="00F4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475B9" w14:textId="77777777" w:rsidR="00F42791" w:rsidRDefault="00F42791">
      <w:r>
        <w:separator/>
      </w:r>
    </w:p>
  </w:footnote>
  <w:footnote w:type="continuationSeparator" w:id="0">
    <w:p w14:paraId="15E60842" w14:textId="77777777" w:rsidR="00F42791" w:rsidRDefault="00F4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4078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B63C2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58E4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498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791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  <w15:docId w15:val="{BE806E4D-A7B0-4850-975B-92F6684E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92CE918BDED26273AB434B770628E2908C7ED8F0CF40D46F9382A97C1C698D77A22512802F3A7A6BD9A21C2225159511BCB9CB09A22CB6G61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92CE918BDED26273AB434B770628E2908C7ED8F0CF40D46F9382A97C1C698D77A22512802F3A7A64D9A21C2225159511BCB9CB09A22CB6G61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92CE918BDED26273AB434B770628E2908C7ED8F0CF47DB659C82A97C1C698D77A22512802F3A7A63D3F34C607B4CC554F7B5C816BE2DB67602AA39GC1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7A4E-2809-48F3-976F-5AF01EBE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Tatochka</cp:lastModifiedBy>
  <cp:revision>5</cp:revision>
  <cp:lastPrinted>2024-11-02T06:04:00Z</cp:lastPrinted>
  <dcterms:created xsi:type="dcterms:W3CDTF">2024-12-25T05:17:00Z</dcterms:created>
  <dcterms:modified xsi:type="dcterms:W3CDTF">2024-12-26T05:39:00Z</dcterms:modified>
</cp:coreProperties>
</file>